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1731" w14:textId="77777777" w:rsidR="00E46E08" w:rsidRPr="0093437F" w:rsidRDefault="00E46E0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David" w:hAnsi="David"/>
          <w:b/>
          <w:bCs/>
          <w:szCs w:val="24"/>
        </w:rPr>
      </w:pPr>
      <w:r w:rsidRPr="0093437F">
        <w:rPr>
          <w:rFonts w:ascii="David" w:hAnsi="David" w:hint="eastAsia"/>
          <w:b/>
          <w:bCs/>
          <w:szCs w:val="24"/>
          <w:rtl/>
        </w:rPr>
        <w:t>ח</w:t>
      </w:r>
      <w:r w:rsidRPr="0093437F">
        <w:rPr>
          <w:rFonts w:ascii="David" w:hAnsi="David"/>
          <w:b/>
          <w:bCs/>
          <w:szCs w:val="24"/>
          <w:rtl/>
        </w:rPr>
        <w:t>. מר תעשיות בע"מ</w:t>
      </w:r>
    </w:p>
    <w:p w14:paraId="0E3470B2" w14:textId="77777777" w:rsidR="00532038" w:rsidRPr="0093437F" w:rsidRDefault="00E46E08" w:rsidP="0093437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David" w:hAnsi="David"/>
          <w:b/>
          <w:bCs/>
          <w:szCs w:val="24"/>
          <w:rtl/>
        </w:rPr>
      </w:pPr>
      <w:r w:rsidRPr="0093437F" w:rsidDel="00E46E08">
        <w:rPr>
          <w:rFonts w:ascii="David" w:hAnsi="David"/>
          <w:b/>
          <w:bCs/>
          <w:szCs w:val="24"/>
          <w:rtl/>
        </w:rPr>
        <w:t xml:space="preserve"> </w:t>
      </w:r>
      <w:r w:rsidR="009A18BE" w:rsidRPr="0093437F">
        <w:rPr>
          <w:rFonts w:ascii="David" w:hAnsi="David"/>
          <w:b/>
          <w:bCs/>
          <w:szCs w:val="24"/>
          <w:rtl/>
        </w:rPr>
        <w:t>(</w:t>
      </w:r>
      <w:r w:rsidR="00532038" w:rsidRPr="0093437F">
        <w:rPr>
          <w:rFonts w:ascii="David" w:hAnsi="David"/>
          <w:b/>
          <w:bCs/>
          <w:szCs w:val="24"/>
          <w:rtl/>
        </w:rPr>
        <w:t>"החברה")</w:t>
      </w:r>
    </w:p>
    <w:p w14:paraId="0CD4117E" w14:textId="16EB84C6" w:rsidR="00742F98" w:rsidRPr="0093437F" w:rsidRDefault="00742F98" w:rsidP="0093437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David" w:hAnsi="David"/>
          <w:b/>
          <w:bCs/>
          <w:szCs w:val="24"/>
          <w:rtl/>
        </w:rPr>
      </w:pPr>
      <w:r w:rsidRPr="0093437F">
        <w:rPr>
          <w:rFonts w:ascii="David" w:hAnsi="David"/>
          <w:b/>
          <w:bCs/>
          <w:szCs w:val="24"/>
          <w:rtl/>
        </w:rPr>
        <w:t xml:space="preserve">הנדון: </w:t>
      </w:r>
      <w:r w:rsidRPr="0093437F">
        <w:rPr>
          <w:rFonts w:ascii="David" w:hAnsi="David"/>
          <w:b/>
          <w:bCs/>
          <w:szCs w:val="24"/>
          <w:u w:val="single"/>
          <w:rtl/>
        </w:rPr>
        <w:t>הודעה בדבר כינוס אסיפה כללית מיוחדת של בעלי המניות של החברה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 </w:t>
      </w:r>
    </w:p>
    <w:p w14:paraId="66A14AE4" w14:textId="4DC14270" w:rsidR="00D70BC1" w:rsidRPr="0093437F" w:rsidRDefault="00742F9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szCs w:val="24"/>
          <w:rtl/>
        </w:rPr>
        <w:t>החברה</w:t>
      </w:r>
      <w:r w:rsidR="00BA23D8" w:rsidRPr="0093437F">
        <w:rPr>
          <w:rFonts w:ascii="David" w:hAnsi="David"/>
          <w:szCs w:val="24"/>
          <w:rtl/>
        </w:rPr>
        <w:t xml:space="preserve"> מתכבדת להודיע על כינוס אסיפה כללית מיוחדת של בעלי המניות</w:t>
      </w:r>
      <w:r w:rsidR="00532038" w:rsidRPr="0093437F">
        <w:rPr>
          <w:rFonts w:ascii="David" w:hAnsi="David"/>
          <w:szCs w:val="24"/>
          <w:rtl/>
        </w:rPr>
        <w:t xml:space="preserve"> של החברה,</w:t>
      </w:r>
      <w:r w:rsidR="00BA23D8" w:rsidRPr="0093437F">
        <w:rPr>
          <w:rFonts w:ascii="David" w:hAnsi="David"/>
          <w:szCs w:val="24"/>
          <w:rtl/>
        </w:rPr>
        <w:t xml:space="preserve"> שתתקיים </w:t>
      </w:r>
      <w:r w:rsidR="00BA23D8" w:rsidRPr="0093437F">
        <w:rPr>
          <w:rFonts w:ascii="David" w:hAnsi="David"/>
          <w:b/>
          <w:bCs/>
          <w:szCs w:val="24"/>
          <w:rtl/>
        </w:rPr>
        <w:t xml:space="preserve">ביום </w:t>
      </w:r>
      <w:r w:rsidR="009F2120">
        <w:rPr>
          <w:rFonts w:ascii="David" w:hAnsi="David" w:hint="cs"/>
          <w:b/>
          <w:bCs/>
          <w:szCs w:val="24"/>
          <w:rtl/>
        </w:rPr>
        <w:t>30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 באפריל</w:t>
      </w:r>
      <w:r w:rsidR="002F45EE" w:rsidRPr="0093437F">
        <w:rPr>
          <w:rFonts w:ascii="David" w:hAnsi="David"/>
          <w:b/>
          <w:bCs/>
          <w:szCs w:val="24"/>
          <w:rtl/>
        </w:rPr>
        <w:t xml:space="preserve"> </w:t>
      </w:r>
      <w:r w:rsidR="00650653" w:rsidRPr="0093437F">
        <w:rPr>
          <w:rFonts w:ascii="David" w:hAnsi="David"/>
          <w:b/>
          <w:bCs/>
          <w:szCs w:val="24"/>
          <w:rtl/>
        </w:rPr>
        <w:t xml:space="preserve"> </w:t>
      </w:r>
      <w:r w:rsidR="0025397B" w:rsidRPr="0093437F">
        <w:rPr>
          <w:rFonts w:ascii="David" w:hAnsi="David"/>
          <w:b/>
          <w:bCs/>
          <w:szCs w:val="24"/>
          <w:rtl/>
        </w:rPr>
        <w:t>202</w:t>
      </w:r>
      <w:r w:rsidR="002F45EE" w:rsidRPr="0093437F">
        <w:rPr>
          <w:rFonts w:ascii="David" w:hAnsi="David"/>
          <w:b/>
          <w:bCs/>
          <w:szCs w:val="24"/>
          <w:rtl/>
        </w:rPr>
        <w:t>6</w:t>
      </w:r>
      <w:r w:rsidR="009A18BE" w:rsidRPr="0093437F">
        <w:rPr>
          <w:rFonts w:ascii="David" w:hAnsi="David"/>
          <w:b/>
          <w:bCs/>
          <w:szCs w:val="24"/>
          <w:rtl/>
        </w:rPr>
        <w:t>,</w:t>
      </w:r>
      <w:r w:rsidR="00BA23D8" w:rsidRPr="0093437F">
        <w:rPr>
          <w:rFonts w:ascii="David" w:hAnsi="David"/>
          <w:b/>
          <w:bCs/>
          <w:szCs w:val="24"/>
          <w:rtl/>
        </w:rPr>
        <w:t xml:space="preserve"> בשעה </w:t>
      </w:r>
      <w:r w:rsidR="00C52D3A" w:rsidRPr="0093437F">
        <w:rPr>
          <w:rFonts w:ascii="David" w:hAnsi="David"/>
          <w:b/>
          <w:bCs/>
          <w:szCs w:val="24"/>
          <w:rtl/>
        </w:rPr>
        <w:t>14:00</w:t>
      </w:r>
      <w:r w:rsidR="005E5248" w:rsidRPr="0093437F">
        <w:rPr>
          <w:rFonts w:ascii="David" w:hAnsi="David"/>
          <w:szCs w:val="24"/>
          <w:rtl/>
        </w:rPr>
        <w:t>,</w:t>
      </w:r>
      <w:r w:rsidR="00BA23D8" w:rsidRPr="0093437F">
        <w:rPr>
          <w:rFonts w:ascii="David" w:hAnsi="David"/>
          <w:szCs w:val="24"/>
          <w:rtl/>
        </w:rPr>
        <w:t xml:space="preserve"> במשרדי החברה </w:t>
      </w:r>
      <w:r w:rsidR="005E5248" w:rsidRPr="0093437F">
        <w:rPr>
          <w:rFonts w:ascii="David" w:hAnsi="David"/>
          <w:szCs w:val="24"/>
          <w:rtl/>
        </w:rPr>
        <w:t>ש</w:t>
      </w:r>
      <w:r w:rsidR="00BA23D8" w:rsidRPr="0093437F">
        <w:rPr>
          <w:rFonts w:ascii="David" w:hAnsi="David"/>
          <w:szCs w:val="24"/>
          <w:rtl/>
        </w:rPr>
        <w:t xml:space="preserve">ברחוב </w:t>
      </w:r>
      <w:r w:rsidR="00BE4EE6" w:rsidRPr="0093437F">
        <w:rPr>
          <w:rFonts w:ascii="David" w:hAnsi="David" w:hint="eastAsia"/>
          <w:szCs w:val="24"/>
          <w:rtl/>
        </w:rPr>
        <w:t>יהדות</w:t>
      </w:r>
      <w:r w:rsidR="00BE4EE6" w:rsidRPr="0093437F">
        <w:rPr>
          <w:rFonts w:ascii="David" w:hAnsi="David"/>
          <w:szCs w:val="24"/>
          <w:rtl/>
        </w:rPr>
        <w:t xml:space="preserve"> קנדה 5</w:t>
      </w:r>
      <w:r w:rsidR="00E46E08" w:rsidRPr="0093437F">
        <w:rPr>
          <w:rFonts w:ascii="David" w:hAnsi="David"/>
          <w:szCs w:val="24"/>
          <w:rtl/>
        </w:rPr>
        <w:t>,</w:t>
      </w:r>
      <w:r w:rsidR="00695AD9" w:rsidRPr="0093437F">
        <w:rPr>
          <w:rFonts w:ascii="David" w:hAnsi="David"/>
          <w:szCs w:val="24"/>
          <w:rtl/>
        </w:rPr>
        <w:t xml:space="preserve"> </w:t>
      </w:r>
      <w:r w:rsidR="00BE4EE6" w:rsidRPr="0093437F">
        <w:rPr>
          <w:rFonts w:ascii="David" w:hAnsi="David" w:hint="eastAsia"/>
          <w:szCs w:val="24"/>
          <w:rtl/>
        </w:rPr>
        <w:t>אור</w:t>
      </w:r>
      <w:r w:rsidR="00BE4EE6" w:rsidRPr="0093437F">
        <w:rPr>
          <w:rFonts w:ascii="David" w:hAnsi="David"/>
          <w:szCs w:val="24"/>
          <w:rtl/>
        </w:rPr>
        <w:t xml:space="preserve"> יהודה </w:t>
      </w:r>
      <w:r w:rsidR="009A18BE" w:rsidRPr="0093437F">
        <w:rPr>
          <w:rFonts w:ascii="David" w:hAnsi="David"/>
          <w:szCs w:val="24"/>
          <w:rtl/>
        </w:rPr>
        <w:t>("משרדי החברה" ו-"האסיפה", בהתאמה)</w:t>
      </w:r>
      <w:r w:rsidR="00BA23D8" w:rsidRPr="0093437F">
        <w:rPr>
          <w:rFonts w:ascii="David" w:hAnsi="David"/>
          <w:szCs w:val="24"/>
          <w:rtl/>
        </w:rPr>
        <w:t>.</w:t>
      </w:r>
    </w:p>
    <w:p w14:paraId="7B4ACDE3" w14:textId="6BD80323" w:rsidR="00FA45CC" w:rsidRPr="0093437F" w:rsidRDefault="00BA23D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b/>
          <w:bCs/>
          <w:szCs w:val="24"/>
          <w:u w:val="single"/>
          <w:rtl/>
        </w:rPr>
        <w:t>על סדר יומה של האסיפה</w:t>
      </w:r>
      <w:bookmarkStart w:id="0" w:name="_Ref313536985"/>
      <w:bookmarkStart w:id="1" w:name="_Ref6478462"/>
      <w:r w:rsidR="00742F98" w:rsidRPr="0093437F">
        <w:rPr>
          <w:rFonts w:ascii="David" w:hAnsi="David"/>
          <w:b/>
          <w:bCs/>
          <w:szCs w:val="24"/>
          <w:rtl/>
        </w:rPr>
        <w:t>:</w:t>
      </w:r>
      <w:r w:rsidR="00742F98" w:rsidRPr="0093437F">
        <w:rPr>
          <w:rFonts w:ascii="David" w:hAnsi="David"/>
          <w:szCs w:val="24"/>
          <w:rtl/>
        </w:rPr>
        <w:t xml:space="preserve"> </w:t>
      </w:r>
      <w:bookmarkEnd w:id="0"/>
      <w:bookmarkEnd w:id="1"/>
      <w:r w:rsidR="002F45EE" w:rsidRPr="0093437F">
        <w:rPr>
          <w:rFonts w:ascii="David" w:hAnsi="David" w:hint="eastAsia"/>
          <w:szCs w:val="24"/>
          <w:rtl/>
        </w:rPr>
        <w:t>אישור</w:t>
      </w:r>
      <w:r w:rsidR="002F45EE" w:rsidRPr="0093437F">
        <w:rPr>
          <w:rFonts w:ascii="David" w:hAnsi="David"/>
          <w:szCs w:val="24"/>
          <w:rtl/>
        </w:rPr>
        <w:t xml:space="preserve"> הקצא</w:t>
      </w:r>
      <w:r w:rsidR="002F45EE" w:rsidRPr="0093437F">
        <w:rPr>
          <w:rFonts w:ascii="David" w:hAnsi="David" w:hint="eastAsia"/>
          <w:szCs w:val="24"/>
          <w:rtl/>
        </w:rPr>
        <w:t>ה</w:t>
      </w:r>
      <w:r w:rsidR="002F45EE" w:rsidRPr="0093437F">
        <w:rPr>
          <w:rFonts w:ascii="David" w:hAnsi="David"/>
          <w:szCs w:val="24"/>
          <w:rtl/>
        </w:rPr>
        <w:t xml:space="preserve"> של </w:t>
      </w:r>
      <w:r w:rsidR="001E411E" w:rsidRPr="0093437F">
        <w:rPr>
          <w:rFonts w:ascii="David" w:hAnsi="David" w:hint="cs"/>
          <w:szCs w:val="24"/>
          <w:rtl/>
        </w:rPr>
        <w:t xml:space="preserve">120,000 </w:t>
      </w:r>
      <w:r w:rsidR="002F45EE" w:rsidRPr="0093437F">
        <w:rPr>
          <w:rFonts w:ascii="David" w:hAnsi="David"/>
          <w:szCs w:val="24"/>
          <w:rtl/>
        </w:rPr>
        <w:t>אופציות לא רשומות למסחר</w:t>
      </w:r>
      <w:r w:rsidR="001E411E" w:rsidRPr="0093437F">
        <w:rPr>
          <w:rFonts w:ascii="David" w:hAnsi="David" w:hint="cs"/>
          <w:szCs w:val="24"/>
          <w:rtl/>
        </w:rPr>
        <w:t>, הניתנות למימוש ל- 120,00 מניות רגילות של החברה, למר ניר למפרט,</w:t>
      </w:r>
      <w:r w:rsidR="002F45EE" w:rsidRPr="0093437F">
        <w:rPr>
          <w:rFonts w:ascii="David" w:hAnsi="David"/>
          <w:szCs w:val="24"/>
          <w:rtl/>
        </w:rPr>
        <w:t xml:space="preserve"> ליו"ר דירקטוריון החברה</w:t>
      </w:r>
      <w:r w:rsidR="001E411E" w:rsidRPr="0093437F">
        <w:rPr>
          <w:rFonts w:ascii="David" w:hAnsi="David" w:hint="cs"/>
          <w:szCs w:val="24"/>
          <w:rtl/>
        </w:rPr>
        <w:t>.</w:t>
      </w:r>
    </w:p>
    <w:p w14:paraId="7BF74FF3" w14:textId="70F06AD4" w:rsidR="00BA23D8" w:rsidRPr="0093437F" w:rsidRDefault="00BA23D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b/>
          <w:bCs/>
          <w:szCs w:val="24"/>
          <w:u w:val="single"/>
          <w:rtl/>
        </w:rPr>
        <w:t>המועד הקובע</w:t>
      </w:r>
      <w:r w:rsidR="00742F98" w:rsidRPr="0093437F">
        <w:rPr>
          <w:rFonts w:ascii="David" w:hAnsi="David"/>
          <w:b/>
          <w:bCs/>
          <w:szCs w:val="24"/>
          <w:rtl/>
        </w:rPr>
        <w:t>:</w:t>
      </w:r>
      <w:r w:rsidR="00742F98" w:rsidRPr="0093437F">
        <w:rPr>
          <w:rFonts w:ascii="David" w:hAnsi="David"/>
          <w:szCs w:val="24"/>
          <w:rtl/>
        </w:rPr>
        <w:t xml:space="preserve"> </w:t>
      </w:r>
      <w:r w:rsidRPr="0093437F">
        <w:rPr>
          <w:rFonts w:ascii="David" w:hAnsi="David"/>
          <w:szCs w:val="24"/>
          <w:rtl/>
        </w:rPr>
        <w:t>המועד הקובע לעניין זכאות בעל מניות להשתתף ולהצביע באסיפה, בהתאם לסעיף 182 לחוק החברות</w:t>
      </w:r>
      <w:r w:rsidR="00532038" w:rsidRPr="0093437F">
        <w:rPr>
          <w:rFonts w:ascii="David" w:hAnsi="David"/>
          <w:szCs w:val="24"/>
          <w:rtl/>
        </w:rPr>
        <w:t>, התשנ"ט-1999</w:t>
      </w:r>
      <w:r w:rsidRPr="0093437F">
        <w:rPr>
          <w:rFonts w:ascii="David" w:hAnsi="David"/>
          <w:szCs w:val="24"/>
          <w:rtl/>
        </w:rPr>
        <w:t>,</w:t>
      </w:r>
      <w:r w:rsidR="001B1264" w:rsidRPr="0093437F">
        <w:rPr>
          <w:rFonts w:ascii="David" w:hAnsi="David"/>
          <w:szCs w:val="24"/>
          <w:rtl/>
        </w:rPr>
        <w:t xml:space="preserve"> ובהתאם לתקנה 3 לתקנות החברות (הצבעה בכתב והודעות עמדה) התשס"ו-2005,</w:t>
      </w:r>
      <w:r w:rsidRPr="0093437F">
        <w:rPr>
          <w:rFonts w:ascii="David" w:hAnsi="David"/>
          <w:szCs w:val="24"/>
          <w:rtl/>
        </w:rPr>
        <w:t xml:space="preserve"> הינו </w:t>
      </w:r>
      <w:r w:rsidRPr="0093437F">
        <w:rPr>
          <w:rFonts w:ascii="David" w:hAnsi="David"/>
          <w:b/>
          <w:bCs/>
          <w:szCs w:val="24"/>
          <w:rtl/>
        </w:rPr>
        <w:t xml:space="preserve">ביום </w:t>
      </w:r>
      <w:r w:rsidR="009F2120">
        <w:rPr>
          <w:rFonts w:ascii="David" w:hAnsi="David" w:hint="cs"/>
          <w:b/>
          <w:bCs/>
          <w:szCs w:val="24"/>
          <w:rtl/>
        </w:rPr>
        <w:t>1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 ב</w:t>
      </w:r>
      <w:r w:rsidR="009F2120">
        <w:rPr>
          <w:rFonts w:ascii="David" w:hAnsi="David" w:hint="cs"/>
          <w:b/>
          <w:bCs/>
          <w:szCs w:val="24"/>
          <w:rtl/>
        </w:rPr>
        <w:t>אפריל</w:t>
      </w:r>
      <w:r w:rsidR="00C52D3A" w:rsidRPr="0093437F">
        <w:rPr>
          <w:rFonts w:ascii="David" w:hAnsi="David"/>
          <w:b/>
          <w:bCs/>
          <w:szCs w:val="24"/>
          <w:rtl/>
        </w:rPr>
        <w:t xml:space="preserve"> 202</w:t>
      </w:r>
      <w:r w:rsidR="002F45EE" w:rsidRPr="0093437F">
        <w:rPr>
          <w:rFonts w:ascii="David" w:hAnsi="David"/>
          <w:b/>
          <w:bCs/>
          <w:szCs w:val="24"/>
          <w:rtl/>
        </w:rPr>
        <w:t>6</w:t>
      </w:r>
      <w:r w:rsidRPr="0093437F">
        <w:rPr>
          <w:rFonts w:ascii="David" w:hAnsi="David"/>
          <w:szCs w:val="24"/>
          <w:rtl/>
        </w:rPr>
        <w:t xml:space="preserve"> ("</w:t>
      </w:r>
      <w:r w:rsidRPr="009F2120">
        <w:rPr>
          <w:rFonts w:ascii="David" w:hAnsi="David"/>
          <w:b/>
          <w:bCs/>
          <w:szCs w:val="24"/>
          <w:rtl/>
        </w:rPr>
        <w:t>המועד הקובע</w:t>
      </w:r>
      <w:r w:rsidRPr="0093437F">
        <w:rPr>
          <w:rFonts w:ascii="David" w:hAnsi="David"/>
          <w:szCs w:val="24"/>
          <w:rtl/>
        </w:rPr>
        <w:t>").</w:t>
      </w:r>
    </w:p>
    <w:p w14:paraId="59C31CE1" w14:textId="71E8A468" w:rsidR="00532038" w:rsidRPr="0093437F" w:rsidRDefault="00EF1E45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b/>
          <w:bCs/>
          <w:szCs w:val="24"/>
          <w:u w:val="single"/>
          <w:rtl/>
        </w:rPr>
        <w:t>הצבעה</w:t>
      </w:r>
      <w:r w:rsidR="00742F98" w:rsidRPr="0093437F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Pr="0093437F">
        <w:rPr>
          <w:rFonts w:ascii="David" w:hAnsi="David"/>
          <w:b/>
          <w:bCs/>
          <w:szCs w:val="24"/>
          <w:u w:val="single"/>
          <w:rtl/>
        </w:rPr>
        <w:t>באמצעות כתב הצבעה</w:t>
      </w:r>
      <w:r w:rsidR="00742F98" w:rsidRPr="0093437F">
        <w:rPr>
          <w:rFonts w:ascii="David" w:hAnsi="David"/>
          <w:b/>
          <w:bCs/>
          <w:szCs w:val="24"/>
          <w:rtl/>
        </w:rPr>
        <w:t>:</w:t>
      </w:r>
      <w:r w:rsidR="00742F98" w:rsidRPr="0093437F">
        <w:rPr>
          <w:rFonts w:ascii="David" w:hAnsi="David"/>
          <w:szCs w:val="24"/>
          <w:rtl/>
        </w:rPr>
        <w:t xml:space="preserve"> </w:t>
      </w:r>
      <w:r w:rsidR="00532038" w:rsidRPr="0093437F">
        <w:rPr>
          <w:rFonts w:ascii="David" w:hAnsi="David"/>
          <w:szCs w:val="24"/>
          <w:rtl/>
        </w:rPr>
        <w:t xml:space="preserve">בעלי המניות רשאים להצביע באמצעות כתב הצבעה ביחס לנושא </w:t>
      </w:r>
      <w:r w:rsidR="001D2CBB" w:rsidRPr="0093437F">
        <w:rPr>
          <w:rFonts w:ascii="David" w:hAnsi="David"/>
          <w:szCs w:val="24"/>
          <w:rtl/>
        </w:rPr>
        <w:t xml:space="preserve"> </w:t>
      </w:r>
      <w:r w:rsidR="00532038" w:rsidRPr="0093437F">
        <w:rPr>
          <w:rFonts w:ascii="David" w:hAnsi="David"/>
          <w:szCs w:val="24"/>
          <w:rtl/>
        </w:rPr>
        <w:t>שעל סדר היום</w:t>
      </w:r>
      <w:r w:rsidR="005142F7" w:rsidRPr="0093437F">
        <w:rPr>
          <w:rFonts w:ascii="David" w:hAnsi="David"/>
          <w:szCs w:val="24"/>
          <w:rtl/>
        </w:rPr>
        <w:t xml:space="preserve"> לעיל</w:t>
      </w:r>
      <w:r w:rsidR="00532038" w:rsidRPr="0093437F">
        <w:rPr>
          <w:rFonts w:ascii="David" w:hAnsi="David"/>
          <w:szCs w:val="24"/>
          <w:rtl/>
        </w:rPr>
        <w:t xml:space="preserve">. את כתב ההצבעה (יחד עם כל המסמכים שיש לצרף אליו) יש להמציא למשרדי החברה באופן שכתב ההצבעה יגיע למשרדי החברה לא יאוחר </w:t>
      </w:r>
      <w:r w:rsidR="005142F7" w:rsidRPr="0093437F">
        <w:rPr>
          <w:rFonts w:ascii="David" w:hAnsi="David"/>
          <w:szCs w:val="24"/>
          <w:rtl/>
        </w:rPr>
        <w:t>מ-4 שעות לפני מועד כינוס האסיפה</w:t>
      </w:r>
      <w:r w:rsidR="00532038" w:rsidRPr="0093437F">
        <w:rPr>
          <w:rFonts w:ascii="David" w:hAnsi="David"/>
          <w:szCs w:val="24"/>
          <w:rtl/>
        </w:rPr>
        <w:t>.</w:t>
      </w:r>
      <w:r w:rsidR="00703CFA" w:rsidRPr="0093437F">
        <w:rPr>
          <w:rFonts w:ascii="David" w:hAnsi="David"/>
          <w:szCs w:val="24"/>
          <w:rtl/>
        </w:rPr>
        <w:t xml:space="preserve"> </w:t>
      </w:r>
    </w:p>
    <w:p w14:paraId="2D37CA77" w14:textId="67C3C141" w:rsidR="00EF1E45" w:rsidRPr="0093437F" w:rsidRDefault="00742F9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b/>
          <w:bCs/>
          <w:szCs w:val="24"/>
          <w:u w:val="single"/>
          <w:rtl/>
        </w:rPr>
        <w:t xml:space="preserve">הצבעה </w:t>
      </w:r>
      <w:r w:rsidR="00EF1E45" w:rsidRPr="0093437F">
        <w:rPr>
          <w:rFonts w:ascii="David" w:hAnsi="David"/>
          <w:b/>
          <w:bCs/>
          <w:szCs w:val="24"/>
          <w:u w:val="single"/>
          <w:rtl/>
        </w:rPr>
        <w:t>באמצעות מערכת ה</w:t>
      </w:r>
      <w:r w:rsidR="009A18BE" w:rsidRPr="0093437F">
        <w:rPr>
          <w:rFonts w:ascii="David" w:hAnsi="David"/>
          <w:b/>
          <w:bCs/>
          <w:szCs w:val="24"/>
          <w:u w:val="single"/>
          <w:rtl/>
        </w:rPr>
        <w:t>ה</w:t>
      </w:r>
      <w:r w:rsidR="00EF1E45" w:rsidRPr="0093437F">
        <w:rPr>
          <w:rFonts w:ascii="David" w:hAnsi="David"/>
          <w:b/>
          <w:bCs/>
          <w:szCs w:val="24"/>
          <w:u w:val="single"/>
          <w:rtl/>
        </w:rPr>
        <w:t xml:space="preserve">צבעה </w:t>
      </w:r>
      <w:r w:rsidR="009A18BE" w:rsidRPr="0093437F">
        <w:rPr>
          <w:rFonts w:ascii="David" w:hAnsi="David"/>
          <w:b/>
          <w:bCs/>
          <w:szCs w:val="24"/>
          <w:u w:val="single"/>
          <w:rtl/>
        </w:rPr>
        <w:t>ה</w:t>
      </w:r>
      <w:r w:rsidR="00EF1E45" w:rsidRPr="0093437F">
        <w:rPr>
          <w:rFonts w:ascii="David" w:hAnsi="David"/>
          <w:b/>
          <w:bCs/>
          <w:szCs w:val="24"/>
          <w:u w:val="single"/>
          <w:rtl/>
        </w:rPr>
        <w:t>אלקטרונית</w:t>
      </w:r>
      <w:r w:rsidRPr="0093437F">
        <w:rPr>
          <w:rFonts w:ascii="David" w:hAnsi="David"/>
          <w:b/>
          <w:bCs/>
          <w:szCs w:val="24"/>
          <w:rtl/>
        </w:rPr>
        <w:t>:</w:t>
      </w:r>
      <w:r w:rsidRPr="0093437F">
        <w:rPr>
          <w:rFonts w:ascii="David" w:hAnsi="David"/>
          <w:szCs w:val="24"/>
          <w:rtl/>
        </w:rPr>
        <w:t xml:space="preserve"> </w:t>
      </w:r>
      <w:r w:rsidR="00EF1E45" w:rsidRPr="0093437F">
        <w:rPr>
          <w:rFonts w:ascii="David" w:hAnsi="David"/>
          <w:szCs w:val="24"/>
          <w:rtl/>
        </w:rPr>
        <w:t>בעל מניות לא רשום המחזיק במניות החברה במועד הקובע זכאי להצביע בנושאים שעל סדר היום באמצעות מערכת ה</w:t>
      </w:r>
      <w:r w:rsidR="009A18BE" w:rsidRPr="0093437F">
        <w:rPr>
          <w:rFonts w:ascii="David" w:hAnsi="David"/>
          <w:szCs w:val="24"/>
          <w:rtl/>
        </w:rPr>
        <w:t>ה</w:t>
      </w:r>
      <w:r w:rsidR="00EF1E45" w:rsidRPr="0093437F">
        <w:rPr>
          <w:rFonts w:ascii="David" w:hAnsi="David"/>
          <w:szCs w:val="24"/>
          <w:rtl/>
        </w:rPr>
        <w:t xml:space="preserve">צבעה </w:t>
      </w:r>
      <w:r w:rsidR="009A18BE" w:rsidRPr="0093437F">
        <w:rPr>
          <w:rFonts w:ascii="David" w:hAnsi="David"/>
          <w:szCs w:val="24"/>
          <w:rtl/>
        </w:rPr>
        <w:t>ה</w:t>
      </w:r>
      <w:r w:rsidR="00EF1E45" w:rsidRPr="0093437F">
        <w:rPr>
          <w:rFonts w:ascii="David" w:hAnsi="David"/>
          <w:szCs w:val="24"/>
          <w:rtl/>
        </w:rPr>
        <w:t>אלקטרונית המופעלת ע</w:t>
      </w:r>
      <w:r w:rsidR="00E00D38" w:rsidRPr="0093437F">
        <w:rPr>
          <w:rFonts w:ascii="David" w:hAnsi="David" w:hint="eastAsia"/>
          <w:szCs w:val="24"/>
          <w:rtl/>
        </w:rPr>
        <w:t>ל</w:t>
      </w:r>
      <w:r w:rsidR="00E00D38" w:rsidRPr="0093437F">
        <w:rPr>
          <w:rFonts w:ascii="David" w:hAnsi="David"/>
          <w:szCs w:val="24"/>
          <w:rtl/>
        </w:rPr>
        <w:t xml:space="preserve"> ידי</w:t>
      </w:r>
      <w:r w:rsidR="00EF1E45" w:rsidRPr="0093437F">
        <w:rPr>
          <w:rFonts w:ascii="David" w:hAnsi="David"/>
          <w:szCs w:val="24"/>
          <w:rtl/>
        </w:rPr>
        <w:t xml:space="preserve"> רשות ניירות ערך</w:t>
      </w:r>
      <w:r w:rsidR="009A18BE" w:rsidRPr="0093437F">
        <w:rPr>
          <w:rFonts w:ascii="David" w:hAnsi="David"/>
          <w:szCs w:val="24"/>
          <w:rtl/>
        </w:rPr>
        <w:t>,</w:t>
      </w:r>
      <w:r w:rsidR="00EF1E45" w:rsidRPr="0093437F">
        <w:rPr>
          <w:rFonts w:ascii="David" w:hAnsi="David"/>
          <w:szCs w:val="24"/>
          <w:rtl/>
        </w:rPr>
        <w:t xml:space="preserve"> בכתובת: </w:t>
      </w:r>
      <w:hyperlink r:id="rId9" w:history="1">
        <w:r w:rsidR="00EF1E45" w:rsidRPr="0093437F">
          <w:rPr>
            <w:rStyle w:val="Hyperlink"/>
            <w:rFonts w:ascii="David" w:hAnsi="David"/>
            <w:szCs w:val="24"/>
          </w:rPr>
          <w:t>votes.isa.gov.il</w:t>
        </w:r>
      </w:hyperlink>
      <w:r w:rsidR="00EF1E45" w:rsidRPr="0093437F">
        <w:rPr>
          <w:rFonts w:ascii="David" w:hAnsi="David"/>
          <w:szCs w:val="24"/>
          <w:rtl/>
        </w:rPr>
        <w:t>, וזאת עד למועד נעילת</w:t>
      </w:r>
      <w:r w:rsidR="009A18BE" w:rsidRPr="0093437F">
        <w:rPr>
          <w:rFonts w:ascii="David" w:hAnsi="David"/>
          <w:szCs w:val="24"/>
          <w:rtl/>
        </w:rPr>
        <w:t>ה</w:t>
      </w:r>
      <w:r w:rsidR="00EF1E45" w:rsidRPr="0093437F">
        <w:rPr>
          <w:rFonts w:ascii="David" w:hAnsi="David"/>
          <w:szCs w:val="24"/>
          <w:rtl/>
        </w:rPr>
        <w:t xml:space="preserve"> </w:t>
      </w:r>
      <w:r w:rsidR="00EF1E45" w:rsidRPr="0093437F">
        <w:rPr>
          <w:rFonts w:ascii="David" w:hAnsi="David"/>
          <w:b/>
          <w:bCs/>
          <w:szCs w:val="24"/>
          <w:rtl/>
        </w:rPr>
        <w:t>ביום</w:t>
      </w:r>
      <w:r w:rsidR="00650653" w:rsidRPr="0093437F">
        <w:rPr>
          <w:rFonts w:ascii="David" w:hAnsi="David"/>
          <w:b/>
          <w:bCs/>
          <w:szCs w:val="24"/>
          <w:rtl/>
        </w:rPr>
        <w:t xml:space="preserve"> </w:t>
      </w:r>
      <w:r w:rsidR="009F2120">
        <w:rPr>
          <w:rFonts w:ascii="David" w:hAnsi="David" w:hint="cs"/>
          <w:b/>
          <w:bCs/>
          <w:szCs w:val="24"/>
          <w:rtl/>
        </w:rPr>
        <w:t>30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 באפריל</w:t>
      </w:r>
      <w:r w:rsidR="002A56B7" w:rsidRPr="0093437F">
        <w:rPr>
          <w:rFonts w:ascii="David" w:hAnsi="David"/>
          <w:b/>
          <w:bCs/>
          <w:szCs w:val="24"/>
          <w:rtl/>
        </w:rPr>
        <w:t xml:space="preserve"> </w:t>
      </w:r>
      <w:r w:rsidR="00C04CDB" w:rsidRPr="0093437F">
        <w:rPr>
          <w:rFonts w:ascii="David" w:hAnsi="David"/>
          <w:b/>
          <w:bCs/>
          <w:szCs w:val="24"/>
          <w:rtl/>
        </w:rPr>
        <w:t>202</w:t>
      </w:r>
      <w:r w:rsidR="002F45EE" w:rsidRPr="0093437F">
        <w:rPr>
          <w:rFonts w:ascii="David" w:hAnsi="David"/>
          <w:b/>
          <w:bCs/>
          <w:szCs w:val="24"/>
          <w:rtl/>
        </w:rPr>
        <w:t>6</w:t>
      </w:r>
      <w:r w:rsidR="00E00D38" w:rsidRPr="0093437F">
        <w:rPr>
          <w:rFonts w:ascii="David" w:hAnsi="David"/>
          <w:b/>
          <w:bCs/>
          <w:szCs w:val="24"/>
          <w:rtl/>
        </w:rPr>
        <w:t xml:space="preserve">, בשעה </w:t>
      </w:r>
      <w:r w:rsidR="00CD0A04" w:rsidRPr="0093437F">
        <w:rPr>
          <w:rFonts w:ascii="David" w:hAnsi="David"/>
          <w:b/>
          <w:bCs/>
          <w:szCs w:val="24"/>
          <w:rtl/>
        </w:rPr>
        <w:t>8</w:t>
      </w:r>
      <w:r w:rsidR="005A3E2F" w:rsidRPr="0093437F">
        <w:rPr>
          <w:rFonts w:ascii="David" w:hAnsi="David"/>
          <w:b/>
          <w:bCs/>
          <w:szCs w:val="24"/>
          <w:rtl/>
        </w:rPr>
        <w:t>:00.</w:t>
      </w:r>
    </w:p>
    <w:p w14:paraId="505F1231" w14:textId="2A4F5BBB" w:rsidR="00EF1E45" w:rsidRPr="0093437F" w:rsidRDefault="00742F9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b/>
          <w:bCs/>
          <w:szCs w:val="24"/>
          <w:u w:val="single"/>
          <w:rtl/>
        </w:rPr>
        <w:t xml:space="preserve">הצבעה </w:t>
      </w:r>
      <w:r w:rsidR="00BA23D8" w:rsidRPr="0093437F">
        <w:rPr>
          <w:rFonts w:ascii="David" w:hAnsi="David"/>
          <w:b/>
          <w:bCs/>
          <w:szCs w:val="24"/>
          <w:u w:val="single"/>
          <w:rtl/>
        </w:rPr>
        <w:t>באמצעות שלוח</w:t>
      </w:r>
      <w:r w:rsidRPr="0093437F">
        <w:rPr>
          <w:rFonts w:ascii="David" w:hAnsi="David"/>
          <w:b/>
          <w:bCs/>
          <w:szCs w:val="24"/>
          <w:rtl/>
        </w:rPr>
        <w:t>:</w:t>
      </w:r>
      <w:r w:rsidRPr="0093437F">
        <w:rPr>
          <w:rFonts w:ascii="David" w:hAnsi="David"/>
          <w:szCs w:val="24"/>
          <w:rtl/>
        </w:rPr>
        <w:t xml:space="preserve"> </w:t>
      </w:r>
      <w:r w:rsidR="00EF1E45" w:rsidRPr="0093437F">
        <w:rPr>
          <w:rFonts w:ascii="David" w:hAnsi="David"/>
          <w:szCs w:val="24"/>
          <w:rtl/>
        </w:rPr>
        <w:t>בעל מניה זכאי להשתתף באסיפה ולהצביע בה באופן אישי או על ידי שלוח. כתב המינוי או העתק מאושר להנחת דעתו של דירקטוריון החברה</w:t>
      </w:r>
      <w:r w:rsidR="00D212E7" w:rsidRPr="0093437F">
        <w:rPr>
          <w:rFonts w:ascii="David" w:hAnsi="David"/>
          <w:szCs w:val="24"/>
          <w:rtl/>
        </w:rPr>
        <w:t>,</w:t>
      </w:r>
      <w:r w:rsidR="00EF1E45" w:rsidRPr="0093437F">
        <w:rPr>
          <w:rFonts w:ascii="David" w:hAnsi="David"/>
          <w:szCs w:val="24"/>
          <w:rtl/>
        </w:rPr>
        <w:t xml:space="preserve"> יופקדו במשרדי החברה לפחות 48 שעות לפני מועד האסיפה או האסיפה הנדחית (ככל שתתקיים).</w:t>
      </w:r>
    </w:p>
    <w:p w14:paraId="6A49CF45" w14:textId="5AF2C3F6" w:rsidR="00EF1E45" w:rsidRPr="0093437F" w:rsidRDefault="00EF1E45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r w:rsidRPr="0093437F">
        <w:rPr>
          <w:rFonts w:ascii="David" w:hAnsi="David"/>
          <w:b/>
          <w:bCs/>
          <w:szCs w:val="24"/>
          <w:u w:val="single"/>
          <w:rtl/>
        </w:rPr>
        <w:t>הודעה עמדה</w:t>
      </w:r>
      <w:r w:rsidR="00742F98" w:rsidRPr="0093437F">
        <w:rPr>
          <w:rFonts w:ascii="David" w:hAnsi="David"/>
          <w:b/>
          <w:bCs/>
          <w:szCs w:val="24"/>
          <w:rtl/>
        </w:rPr>
        <w:t>:</w:t>
      </w:r>
      <w:r w:rsidR="00742F98" w:rsidRPr="0093437F">
        <w:rPr>
          <w:rFonts w:ascii="David" w:hAnsi="David"/>
          <w:szCs w:val="24"/>
          <w:rtl/>
        </w:rPr>
        <w:t xml:space="preserve"> </w:t>
      </w:r>
      <w:r w:rsidRPr="0093437F">
        <w:rPr>
          <w:rFonts w:ascii="David" w:hAnsi="David"/>
          <w:szCs w:val="24"/>
          <w:rtl/>
        </w:rPr>
        <w:t xml:space="preserve">המועד האחרון להמצאת הודעות עמדה הינו עד </w:t>
      </w:r>
      <w:r w:rsidR="00BF052A" w:rsidRPr="0093437F">
        <w:rPr>
          <w:rFonts w:ascii="David" w:hAnsi="David"/>
          <w:szCs w:val="24"/>
          <w:rtl/>
        </w:rPr>
        <w:t>10</w:t>
      </w:r>
      <w:r w:rsidRPr="0093437F">
        <w:rPr>
          <w:rFonts w:ascii="David" w:hAnsi="David"/>
          <w:szCs w:val="24"/>
          <w:rtl/>
        </w:rPr>
        <w:t xml:space="preserve"> ימים לפני מועד האסיפה, היינו עד 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ליום </w:t>
      </w:r>
      <w:r w:rsidR="009F2120">
        <w:rPr>
          <w:rFonts w:ascii="David" w:hAnsi="David" w:hint="cs"/>
          <w:b/>
          <w:bCs/>
          <w:szCs w:val="24"/>
          <w:rtl/>
        </w:rPr>
        <w:t>20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 באפריל</w:t>
      </w:r>
      <w:r w:rsidR="00E46E08" w:rsidRPr="0093437F">
        <w:rPr>
          <w:rFonts w:ascii="David" w:hAnsi="David"/>
          <w:b/>
          <w:bCs/>
          <w:szCs w:val="24"/>
          <w:rtl/>
        </w:rPr>
        <w:t xml:space="preserve"> </w:t>
      </w:r>
      <w:r w:rsidR="00C624E3" w:rsidRPr="0093437F">
        <w:rPr>
          <w:rFonts w:ascii="David" w:hAnsi="David"/>
          <w:b/>
          <w:bCs/>
          <w:szCs w:val="24"/>
          <w:rtl/>
        </w:rPr>
        <w:t>202</w:t>
      </w:r>
      <w:r w:rsidR="002F45EE" w:rsidRPr="0093437F">
        <w:rPr>
          <w:rFonts w:ascii="David" w:hAnsi="David"/>
          <w:b/>
          <w:bCs/>
          <w:szCs w:val="24"/>
          <w:rtl/>
        </w:rPr>
        <w:t>6</w:t>
      </w:r>
      <w:r w:rsidRPr="0093437F">
        <w:rPr>
          <w:rFonts w:ascii="David" w:hAnsi="David"/>
          <w:b/>
          <w:bCs/>
          <w:szCs w:val="24"/>
          <w:rtl/>
        </w:rPr>
        <w:t>.</w:t>
      </w:r>
    </w:p>
    <w:p w14:paraId="48AD53FE" w14:textId="11ED08A3" w:rsidR="00EF1E45" w:rsidRPr="0093437F" w:rsidRDefault="00BA23D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David" w:hAnsi="David"/>
          <w:szCs w:val="24"/>
          <w:rtl/>
        </w:rPr>
      </w:pPr>
      <w:bookmarkStart w:id="2" w:name="_Ref7422597"/>
      <w:r w:rsidRPr="0093437F">
        <w:rPr>
          <w:rFonts w:ascii="David" w:hAnsi="David"/>
          <w:b/>
          <w:bCs/>
          <w:szCs w:val="24"/>
          <w:u w:val="single"/>
          <w:rtl/>
        </w:rPr>
        <w:t>עיון</w:t>
      </w:r>
      <w:bookmarkEnd w:id="2"/>
      <w:r w:rsidR="00742F98" w:rsidRPr="0093437F">
        <w:rPr>
          <w:rFonts w:ascii="David" w:hAnsi="David"/>
          <w:b/>
          <w:bCs/>
          <w:szCs w:val="24"/>
          <w:rtl/>
        </w:rPr>
        <w:t>:</w:t>
      </w:r>
      <w:r w:rsidR="00742F98" w:rsidRPr="0093437F">
        <w:rPr>
          <w:rFonts w:ascii="David" w:hAnsi="David"/>
          <w:szCs w:val="24"/>
          <w:rtl/>
        </w:rPr>
        <w:t xml:space="preserve"> </w:t>
      </w:r>
      <w:r w:rsidR="00EF1E45" w:rsidRPr="0093437F">
        <w:rPr>
          <w:rFonts w:ascii="David" w:hAnsi="David"/>
          <w:szCs w:val="24"/>
          <w:rtl/>
        </w:rPr>
        <w:t xml:space="preserve">למידע נוסף, </w:t>
      </w:r>
      <w:r w:rsidR="00A720FB" w:rsidRPr="0093437F">
        <w:rPr>
          <w:rFonts w:ascii="David" w:hAnsi="David"/>
          <w:szCs w:val="24"/>
          <w:rtl/>
        </w:rPr>
        <w:t>ר</w:t>
      </w:r>
      <w:r w:rsidR="00E00D38" w:rsidRPr="0093437F">
        <w:rPr>
          <w:rFonts w:ascii="David" w:hAnsi="David" w:hint="eastAsia"/>
          <w:szCs w:val="24"/>
          <w:rtl/>
        </w:rPr>
        <w:t>או</w:t>
      </w:r>
      <w:r w:rsidR="00EF1E45" w:rsidRPr="0093437F">
        <w:rPr>
          <w:rFonts w:ascii="David" w:hAnsi="David"/>
          <w:szCs w:val="24"/>
          <w:rtl/>
        </w:rPr>
        <w:t xml:space="preserve"> דוח זימון האסיפה </w:t>
      </w:r>
      <w:r w:rsidR="00EF1E45" w:rsidRPr="0093437F">
        <w:rPr>
          <w:rFonts w:ascii="David" w:hAnsi="David"/>
          <w:b/>
          <w:bCs/>
          <w:szCs w:val="24"/>
          <w:rtl/>
        </w:rPr>
        <w:t>מיום</w:t>
      </w:r>
      <w:r w:rsidR="009F2120">
        <w:rPr>
          <w:rFonts w:ascii="David" w:hAnsi="David" w:hint="cs"/>
          <w:b/>
          <w:bCs/>
          <w:szCs w:val="24"/>
          <w:rtl/>
        </w:rPr>
        <w:t xml:space="preserve"> 2</w:t>
      </w:r>
      <w:r w:rsidR="00C72F60">
        <w:rPr>
          <w:rFonts w:ascii="David" w:hAnsi="David" w:hint="cs"/>
          <w:b/>
          <w:bCs/>
          <w:szCs w:val="24"/>
          <w:rtl/>
        </w:rPr>
        <w:t>5</w:t>
      </w:r>
      <w:r w:rsidR="009F2120">
        <w:rPr>
          <w:rFonts w:ascii="David" w:hAnsi="David" w:hint="cs"/>
          <w:b/>
          <w:bCs/>
          <w:szCs w:val="24"/>
          <w:rtl/>
        </w:rPr>
        <w:t xml:space="preserve"> במרץ</w:t>
      </w:r>
      <w:r w:rsidR="001E411E" w:rsidRPr="0093437F">
        <w:rPr>
          <w:rFonts w:ascii="David" w:hAnsi="David" w:hint="cs"/>
          <w:b/>
          <w:bCs/>
          <w:szCs w:val="24"/>
          <w:rtl/>
        </w:rPr>
        <w:t xml:space="preserve"> </w:t>
      </w:r>
      <w:r w:rsidR="002C4D4D" w:rsidRPr="0093437F">
        <w:rPr>
          <w:rFonts w:ascii="David" w:hAnsi="David"/>
          <w:b/>
          <w:bCs/>
          <w:szCs w:val="24"/>
          <w:rtl/>
        </w:rPr>
        <w:t>202</w:t>
      </w:r>
      <w:r w:rsidR="002F45EE" w:rsidRPr="0093437F">
        <w:rPr>
          <w:rFonts w:ascii="David" w:hAnsi="David"/>
          <w:b/>
          <w:bCs/>
          <w:szCs w:val="24"/>
          <w:rtl/>
        </w:rPr>
        <w:t>6</w:t>
      </w:r>
      <w:r w:rsidR="00C72F60">
        <w:rPr>
          <w:rFonts w:ascii="David" w:hAnsi="David" w:hint="cs"/>
          <w:szCs w:val="24"/>
          <w:rtl/>
        </w:rPr>
        <w:t xml:space="preserve">, </w:t>
      </w:r>
      <w:r w:rsidR="00EF1E45" w:rsidRPr="0093437F">
        <w:rPr>
          <w:rFonts w:ascii="David" w:hAnsi="David"/>
          <w:szCs w:val="24"/>
          <w:rtl/>
        </w:rPr>
        <w:t xml:space="preserve">באתר ההפצה של רשות ניירות ערך, בכתובת </w:t>
      </w:r>
      <w:hyperlink r:id="rId10" w:history="1">
        <w:r w:rsidR="00EF1E45" w:rsidRPr="0093437F">
          <w:rPr>
            <w:rStyle w:val="Hyperlink"/>
            <w:rFonts w:ascii="David" w:hAnsi="David"/>
            <w:szCs w:val="24"/>
          </w:rPr>
          <w:t>magna.isa.gov.il</w:t>
        </w:r>
      </w:hyperlink>
      <w:r w:rsidR="009A18BE" w:rsidRPr="0093437F">
        <w:rPr>
          <w:rFonts w:ascii="David" w:hAnsi="David"/>
          <w:szCs w:val="24"/>
          <w:rtl/>
        </w:rPr>
        <w:t>,</w:t>
      </w:r>
      <w:r w:rsidR="00EF1E45" w:rsidRPr="0093437F">
        <w:rPr>
          <w:rFonts w:ascii="David" w:hAnsi="David"/>
          <w:szCs w:val="24"/>
          <w:rtl/>
        </w:rPr>
        <w:t xml:space="preserve"> ובאתר האינטרנט של הבורסה, בכתובת: </w:t>
      </w:r>
      <w:hyperlink r:id="rId11" w:history="1">
        <w:r w:rsidR="00EF1E45" w:rsidRPr="0093437F">
          <w:rPr>
            <w:rStyle w:val="Hyperlink"/>
            <w:rFonts w:ascii="David" w:hAnsi="David"/>
            <w:szCs w:val="24"/>
          </w:rPr>
          <w:t>maya.tase.co.il</w:t>
        </w:r>
      </w:hyperlink>
      <w:r w:rsidR="00EF1E45" w:rsidRPr="0093437F">
        <w:rPr>
          <w:rFonts w:ascii="David" w:hAnsi="David"/>
          <w:szCs w:val="24"/>
          <w:rtl/>
        </w:rPr>
        <w:t xml:space="preserve">. כמו כן, ניתן לעיין בנוסח המלא של הנושאים שעל סדר היום במשרדי החברה, בימים א'-ה' בשעות העבודה המקובלות ובתיאום מראש בטלפון </w:t>
      </w:r>
      <w:r w:rsidR="00E46E08" w:rsidRPr="0093437F">
        <w:rPr>
          <w:rFonts w:ascii="David" w:hAnsi="David"/>
          <w:szCs w:val="24"/>
          <w:rtl/>
        </w:rPr>
        <w:t>03-5572555</w:t>
      </w:r>
      <w:r w:rsidR="00EF1E45" w:rsidRPr="0093437F">
        <w:rPr>
          <w:rFonts w:ascii="David" w:hAnsi="David"/>
          <w:szCs w:val="24"/>
          <w:rtl/>
        </w:rPr>
        <w:t>, וזאת עד למועד כינוס האסיפה ו/או האסיפה הנדחית (ככל שתתקיים).</w:t>
      </w:r>
    </w:p>
    <w:p w14:paraId="3C7C1AEE" w14:textId="77777777" w:rsidR="00532038" w:rsidRPr="0093437F" w:rsidRDefault="00532038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David" w:hAnsi="David"/>
          <w:b/>
          <w:bCs/>
          <w:szCs w:val="24"/>
          <w:rtl/>
        </w:rPr>
      </w:pPr>
      <w:r w:rsidRPr="0093437F">
        <w:rPr>
          <w:rFonts w:ascii="David" w:hAnsi="David"/>
          <w:b/>
          <w:bCs/>
          <w:szCs w:val="24"/>
          <w:rtl/>
        </w:rPr>
        <w:t>בכבוד רב,</w:t>
      </w:r>
    </w:p>
    <w:p w14:paraId="0021E645" w14:textId="77777777" w:rsidR="00A213FC" w:rsidRPr="0093437F" w:rsidRDefault="00142EA9" w:rsidP="009343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David" w:hAnsi="David"/>
          <w:b/>
          <w:bCs/>
          <w:szCs w:val="24"/>
        </w:rPr>
      </w:pPr>
      <w:r w:rsidRPr="0093437F">
        <w:rPr>
          <w:rFonts w:ascii="David" w:hAnsi="David" w:hint="eastAsia"/>
          <w:b/>
          <w:bCs/>
          <w:szCs w:val="24"/>
          <w:rtl/>
        </w:rPr>
        <w:t>ח</w:t>
      </w:r>
      <w:r w:rsidRPr="0093437F">
        <w:rPr>
          <w:rFonts w:ascii="David" w:hAnsi="David"/>
          <w:b/>
          <w:bCs/>
          <w:szCs w:val="24"/>
          <w:rtl/>
        </w:rPr>
        <w:t>. מר תעשיות</w:t>
      </w:r>
      <w:r w:rsidR="00BA23D8" w:rsidRPr="0093437F">
        <w:rPr>
          <w:rFonts w:ascii="David" w:hAnsi="David"/>
          <w:b/>
          <w:bCs/>
          <w:szCs w:val="24"/>
          <w:rtl/>
        </w:rPr>
        <w:t xml:space="preserve"> בע"מ</w:t>
      </w:r>
    </w:p>
    <w:sectPr w:rsidR="00A213FC" w:rsidRPr="0093437F" w:rsidSect="00E00D38">
      <w:pgSz w:w="11906" w:h="16838"/>
      <w:pgMar w:top="1418" w:right="1797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2684" w14:textId="77777777" w:rsidR="00D872A8" w:rsidRDefault="00D872A8">
      <w:r>
        <w:separator/>
      </w:r>
    </w:p>
  </w:endnote>
  <w:endnote w:type="continuationSeparator" w:id="0">
    <w:p w14:paraId="4EA17882" w14:textId="77777777" w:rsidR="00D872A8" w:rsidRDefault="00D8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05C2" w14:textId="77777777" w:rsidR="00D872A8" w:rsidRDefault="00D872A8">
      <w:r>
        <w:separator/>
      </w:r>
    </w:p>
  </w:footnote>
  <w:footnote w:type="continuationSeparator" w:id="0">
    <w:p w14:paraId="369527ED" w14:textId="77777777" w:rsidR="00D872A8" w:rsidRDefault="00D8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47B"/>
    <w:multiLevelType w:val="multilevel"/>
    <w:tmpl w:val="55620218"/>
    <w:lvl w:ilvl="0">
      <w:start w:val="1"/>
      <w:numFmt w:val="decimal"/>
      <w:lvlText w:val="%1."/>
      <w:lvlJc w:val="right"/>
      <w:pPr>
        <w:tabs>
          <w:tab w:val="num" w:pos="286"/>
        </w:tabs>
        <w:ind w:left="286" w:hanging="45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683"/>
        </w:tabs>
        <w:ind w:left="683" w:hanging="85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518"/>
        </w:tabs>
        <w:ind w:left="3518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502"/>
        </w:tabs>
        <w:ind w:left="5502" w:hanging="1814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-735"/>
        </w:tabs>
        <w:ind w:left="4228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735"/>
        </w:tabs>
        <w:ind w:left="4937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735"/>
        </w:tabs>
        <w:ind w:left="5646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735"/>
        </w:tabs>
        <w:ind w:left="6355" w:hanging="709"/>
      </w:pPr>
      <w:rPr>
        <w:rFonts w:hint="default"/>
        <w:sz w:val="24"/>
      </w:rPr>
    </w:lvl>
  </w:abstractNum>
  <w:abstractNum w:abstractNumId="1" w15:restartNumberingAfterBreak="0">
    <w:nsid w:val="1B971CEE"/>
    <w:multiLevelType w:val="multilevel"/>
    <w:tmpl w:val="5F245042"/>
    <w:lvl w:ilvl="0">
      <w:start w:val="1"/>
      <w:numFmt w:val="hebrew1"/>
      <w:pStyle w:val="a"/>
      <w:lvlText w:val="נספח %1"/>
      <w:lvlJc w:val="center"/>
      <w:pPr>
        <w:tabs>
          <w:tab w:val="num" w:pos="1009"/>
        </w:tabs>
        <w:ind w:left="361" w:hanging="72"/>
      </w:pPr>
      <w:rPr>
        <w:rFonts w:cs="David" w:hint="default"/>
        <w:bCs/>
        <w:iCs w:val="0"/>
        <w:szCs w:val="28"/>
      </w:rPr>
    </w:lvl>
    <w:lvl w:ilvl="1">
      <w:start w:val="1"/>
      <w:numFmt w:val="decimal"/>
      <w:lvlText w:val="%1.%2."/>
      <w:lvlJc w:val="center"/>
      <w:pPr>
        <w:tabs>
          <w:tab w:val="num" w:pos="793"/>
        </w:tabs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1225"/>
        </w:tabs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729"/>
        </w:tabs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233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7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5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1"/>
        </w:tabs>
        <w:ind w:left="4321" w:hanging="1440"/>
      </w:pPr>
      <w:rPr>
        <w:rFonts w:hint="default"/>
      </w:rPr>
    </w:lvl>
  </w:abstractNum>
  <w:abstractNum w:abstractNumId="2" w15:restartNumberingAfterBreak="0">
    <w:nsid w:val="1E3D4157"/>
    <w:multiLevelType w:val="multilevel"/>
    <w:tmpl w:val="6AAE18E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2">
      <w:start w:val="1"/>
      <w:numFmt w:val="decimal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3">
      <w:start w:val="1"/>
      <w:numFmt w:val="hebrew1"/>
      <w:pStyle w:val="4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4">
      <w:start w:val="1"/>
      <w:numFmt w:val="decimal"/>
      <w:pStyle w:val="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514348"/>
    <w:multiLevelType w:val="multilevel"/>
    <w:tmpl w:val="93D0080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right="1701" w:hanging="1134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right="2835" w:hanging="1134"/>
      </w:pPr>
      <w:rPr>
        <w:rFonts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4536" w:right="4536" w:hanging="1701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2"/>
        </w:tabs>
        <w:ind w:left="5382" w:right="5382" w:hanging="141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right="8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right="10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righ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right="1296" w:hanging="1584"/>
      </w:pPr>
      <w:rPr>
        <w:rFonts w:hint="default"/>
      </w:rPr>
    </w:lvl>
  </w:abstractNum>
  <w:abstractNum w:abstractNumId="4" w15:restartNumberingAfterBreak="0">
    <w:nsid w:val="3A8A09E2"/>
    <w:multiLevelType w:val="multilevel"/>
    <w:tmpl w:val="A022C1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4B1251"/>
    <w:multiLevelType w:val="multilevel"/>
    <w:tmpl w:val="B58A12A8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52"/>
        </w:tabs>
        <w:ind w:left="2552" w:hanging="1134"/>
      </w:pPr>
      <w:rPr>
        <w:rFonts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969"/>
        </w:tabs>
        <w:ind w:left="3969" w:hanging="1417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5382"/>
        </w:tabs>
        <w:ind w:left="5382" w:hanging="1417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64"/>
        </w:tabs>
        <w:ind w:left="864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008"/>
        </w:tabs>
        <w:ind w:left="1008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6" w15:restartNumberingAfterBreak="0">
    <w:nsid w:val="63E10217"/>
    <w:multiLevelType w:val="multilevel"/>
    <w:tmpl w:val="72443F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David"/>
        <w:b/>
        <w:bCs w:val="0"/>
        <w:iCs w:val="0"/>
        <w:sz w:val="24"/>
        <w:szCs w:val="24"/>
        <w:lang w:val="x-none" w:bidi="he-IL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David" w:hint="cs"/>
        <w:bCs w:val="0"/>
        <w:iCs w:val="0"/>
        <w:spacing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ind w:left="4473" w:hanging="504"/>
      </w:pPr>
      <w:rPr>
        <w:rFonts w:hint="cs"/>
        <w:bCs w:val="0"/>
        <w:iCs w:val="0"/>
        <w:spacing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33" w:hanging="648"/>
      </w:pPr>
      <w:rPr>
        <w:rFonts w:hint="default"/>
        <w:bCs w:val="0"/>
        <w:iCs w:val="0"/>
        <w:color w:val="auto"/>
        <w:spacing w:val="0"/>
        <w:szCs w:val="24"/>
      </w:rPr>
    </w:lvl>
    <w:lvl w:ilvl="4">
      <w:start w:val="1"/>
      <w:numFmt w:val="decimal"/>
      <w:lvlText w:val="%1.%2.%3.%4.%5."/>
      <w:lvlJc w:val="left"/>
      <w:pPr>
        <w:ind w:left="4037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5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5" w:hanging="1440"/>
      </w:pPr>
      <w:rPr>
        <w:rFonts w:hint="default"/>
      </w:rPr>
    </w:lvl>
  </w:abstractNum>
  <w:abstractNum w:abstractNumId="7" w15:restartNumberingAfterBreak="0">
    <w:nsid w:val="72D34C36"/>
    <w:multiLevelType w:val="multilevel"/>
    <w:tmpl w:val="B2D4272A"/>
    <w:lvl w:ilvl="0">
      <w:start w:val="1"/>
      <w:numFmt w:val="hebrew1"/>
      <w:pStyle w:val="1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6"/>
        <w:vertAlign w:val="baseline"/>
      </w:rPr>
    </w:lvl>
    <w:lvl w:ilvl="1">
      <w:start w:val="1"/>
      <w:numFmt w:val="decimal"/>
      <w:pStyle w:val="21"/>
      <w:lvlText w:val="%1.%2"/>
      <w:lvlJc w:val="left"/>
      <w:pPr>
        <w:tabs>
          <w:tab w:val="num" w:pos="454"/>
        </w:tabs>
        <w:ind w:left="454" w:hanging="454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Roman"/>
      <w:lvlText w:val="%1.%2.%3.%4"/>
      <w:lvlJc w:val="left"/>
      <w:pPr>
        <w:tabs>
          <w:tab w:val="num" w:pos="851"/>
        </w:tabs>
        <w:ind w:left="851" w:hanging="851"/>
      </w:pPr>
      <w:rPr>
        <w:rFonts w:cs="David" w:hint="cs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num w:numId="1" w16cid:durableId="280498435">
    <w:abstractNumId w:val="2"/>
  </w:num>
  <w:num w:numId="2" w16cid:durableId="402488166">
    <w:abstractNumId w:val="2"/>
  </w:num>
  <w:num w:numId="3" w16cid:durableId="699236058">
    <w:abstractNumId w:val="2"/>
  </w:num>
  <w:num w:numId="4" w16cid:durableId="2047830271">
    <w:abstractNumId w:val="2"/>
  </w:num>
  <w:num w:numId="5" w16cid:durableId="556554593">
    <w:abstractNumId w:val="2"/>
  </w:num>
  <w:num w:numId="6" w16cid:durableId="1339233358">
    <w:abstractNumId w:val="5"/>
  </w:num>
  <w:num w:numId="7" w16cid:durableId="1260522158">
    <w:abstractNumId w:val="5"/>
  </w:num>
  <w:num w:numId="8" w16cid:durableId="1204636215">
    <w:abstractNumId w:val="5"/>
  </w:num>
  <w:num w:numId="9" w16cid:durableId="823545897">
    <w:abstractNumId w:val="5"/>
  </w:num>
  <w:num w:numId="10" w16cid:durableId="1258832127">
    <w:abstractNumId w:val="5"/>
  </w:num>
  <w:num w:numId="11" w16cid:durableId="1398163254">
    <w:abstractNumId w:val="5"/>
  </w:num>
  <w:num w:numId="12" w16cid:durableId="2025786496">
    <w:abstractNumId w:val="5"/>
  </w:num>
  <w:num w:numId="13" w16cid:durableId="738795676">
    <w:abstractNumId w:val="5"/>
  </w:num>
  <w:num w:numId="14" w16cid:durableId="2024820716">
    <w:abstractNumId w:val="5"/>
  </w:num>
  <w:num w:numId="15" w16cid:durableId="1848444509">
    <w:abstractNumId w:val="1"/>
  </w:num>
  <w:num w:numId="16" w16cid:durableId="2127775250">
    <w:abstractNumId w:val="3"/>
  </w:num>
  <w:num w:numId="17" w16cid:durableId="1937442842">
    <w:abstractNumId w:val="7"/>
  </w:num>
  <w:num w:numId="18" w16cid:durableId="530917739">
    <w:abstractNumId w:val="7"/>
  </w:num>
  <w:num w:numId="19" w16cid:durableId="923145948">
    <w:abstractNumId w:val="0"/>
  </w:num>
  <w:num w:numId="20" w16cid:durableId="1493330787">
    <w:abstractNumId w:val="6"/>
  </w:num>
  <w:num w:numId="21" w16cid:durableId="485245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D8"/>
    <w:rsid w:val="000038B9"/>
    <w:rsid w:val="00013F18"/>
    <w:rsid w:val="00015E40"/>
    <w:rsid w:val="00030407"/>
    <w:rsid w:val="00035581"/>
    <w:rsid w:val="00043EC0"/>
    <w:rsid w:val="0005261F"/>
    <w:rsid w:val="00053B6B"/>
    <w:rsid w:val="0005718D"/>
    <w:rsid w:val="00057716"/>
    <w:rsid w:val="00063A1C"/>
    <w:rsid w:val="00075557"/>
    <w:rsid w:val="00080019"/>
    <w:rsid w:val="000874BD"/>
    <w:rsid w:val="0009287A"/>
    <w:rsid w:val="000A1689"/>
    <w:rsid w:val="000B0379"/>
    <w:rsid w:val="000B2BE9"/>
    <w:rsid w:val="000C7E92"/>
    <w:rsid w:val="000D0D3F"/>
    <w:rsid w:val="000D24E0"/>
    <w:rsid w:val="000D2FA9"/>
    <w:rsid w:val="000D3E03"/>
    <w:rsid w:val="000E7062"/>
    <w:rsid w:val="000F544E"/>
    <w:rsid w:val="000F5AD1"/>
    <w:rsid w:val="000F73A7"/>
    <w:rsid w:val="00101011"/>
    <w:rsid w:val="0010305B"/>
    <w:rsid w:val="00106525"/>
    <w:rsid w:val="00113974"/>
    <w:rsid w:val="00114480"/>
    <w:rsid w:val="00123C69"/>
    <w:rsid w:val="00127F7D"/>
    <w:rsid w:val="00140D74"/>
    <w:rsid w:val="00142EA9"/>
    <w:rsid w:val="00153ED8"/>
    <w:rsid w:val="001572EB"/>
    <w:rsid w:val="0016758B"/>
    <w:rsid w:val="00172248"/>
    <w:rsid w:val="00176CFB"/>
    <w:rsid w:val="00183638"/>
    <w:rsid w:val="001868AD"/>
    <w:rsid w:val="00187C57"/>
    <w:rsid w:val="0019040D"/>
    <w:rsid w:val="00193752"/>
    <w:rsid w:val="001A0B17"/>
    <w:rsid w:val="001A270B"/>
    <w:rsid w:val="001A5C1B"/>
    <w:rsid w:val="001B033A"/>
    <w:rsid w:val="001B1264"/>
    <w:rsid w:val="001B468E"/>
    <w:rsid w:val="001C44A5"/>
    <w:rsid w:val="001C4A9E"/>
    <w:rsid w:val="001D2CBB"/>
    <w:rsid w:val="001E095C"/>
    <w:rsid w:val="001E411E"/>
    <w:rsid w:val="001F1BF8"/>
    <w:rsid w:val="0020576F"/>
    <w:rsid w:val="00213B74"/>
    <w:rsid w:val="0022024B"/>
    <w:rsid w:val="002245E3"/>
    <w:rsid w:val="00241546"/>
    <w:rsid w:val="00252E64"/>
    <w:rsid w:val="002531C3"/>
    <w:rsid w:val="0025397B"/>
    <w:rsid w:val="00262299"/>
    <w:rsid w:val="002640B1"/>
    <w:rsid w:val="0026523C"/>
    <w:rsid w:val="00272EB2"/>
    <w:rsid w:val="00284B66"/>
    <w:rsid w:val="0028772B"/>
    <w:rsid w:val="00294039"/>
    <w:rsid w:val="00295AA2"/>
    <w:rsid w:val="002A56B7"/>
    <w:rsid w:val="002A695F"/>
    <w:rsid w:val="002C3912"/>
    <w:rsid w:val="002C4D4D"/>
    <w:rsid w:val="002D1833"/>
    <w:rsid w:val="002F0238"/>
    <w:rsid w:val="002F45EE"/>
    <w:rsid w:val="002F4C23"/>
    <w:rsid w:val="00301EA4"/>
    <w:rsid w:val="00306BF5"/>
    <w:rsid w:val="00317DD1"/>
    <w:rsid w:val="00320857"/>
    <w:rsid w:val="00321233"/>
    <w:rsid w:val="0032275A"/>
    <w:rsid w:val="00330E9F"/>
    <w:rsid w:val="00332DB0"/>
    <w:rsid w:val="00341856"/>
    <w:rsid w:val="003523B0"/>
    <w:rsid w:val="00353097"/>
    <w:rsid w:val="0035437F"/>
    <w:rsid w:val="0035466B"/>
    <w:rsid w:val="00374A44"/>
    <w:rsid w:val="00381CDF"/>
    <w:rsid w:val="003879C3"/>
    <w:rsid w:val="003A32A9"/>
    <w:rsid w:val="003A3DBF"/>
    <w:rsid w:val="003B0D6F"/>
    <w:rsid w:val="003B1C51"/>
    <w:rsid w:val="003B1F3D"/>
    <w:rsid w:val="003B60B7"/>
    <w:rsid w:val="003C0338"/>
    <w:rsid w:val="003C6A1A"/>
    <w:rsid w:val="003D21DF"/>
    <w:rsid w:val="003D315D"/>
    <w:rsid w:val="00407D94"/>
    <w:rsid w:val="00413844"/>
    <w:rsid w:val="004255E5"/>
    <w:rsid w:val="004271F0"/>
    <w:rsid w:val="0044172D"/>
    <w:rsid w:val="0045446B"/>
    <w:rsid w:val="00460783"/>
    <w:rsid w:val="004654DC"/>
    <w:rsid w:val="0047505C"/>
    <w:rsid w:val="00475238"/>
    <w:rsid w:val="004812B4"/>
    <w:rsid w:val="00481660"/>
    <w:rsid w:val="004859A4"/>
    <w:rsid w:val="00485DA4"/>
    <w:rsid w:val="004B2FC6"/>
    <w:rsid w:val="004B4735"/>
    <w:rsid w:val="004B7D56"/>
    <w:rsid w:val="004C4FC4"/>
    <w:rsid w:val="004D5FB2"/>
    <w:rsid w:val="004E35F9"/>
    <w:rsid w:val="004E7FD6"/>
    <w:rsid w:val="004F120D"/>
    <w:rsid w:val="004F71F4"/>
    <w:rsid w:val="00501205"/>
    <w:rsid w:val="00503727"/>
    <w:rsid w:val="0050473D"/>
    <w:rsid w:val="005142F7"/>
    <w:rsid w:val="00524EC9"/>
    <w:rsid w:val="005269B2"/>
    <w:rsid w:val="00526FA8"/>
    <w:rsid w:val="005302E4"/>
    <w:rsid w:val="00532038"/>
    <w:rsid w:val="00540D00"/>
    <w:rsid w:val="00547761"/>
    <w:rsid w:val="00556A87"/>
    <w:rsid w:val="00562E5D"/>
    <w:rsid w:val="005724D6"/>
    <w:rsid w:val="00574165"/>
    <w:rsid w:val="00576B13"/>
    <w:rsid w:val="0059134C"/>
    <w:rsid w:val="005939EA"/>
    <w:rsid w:val="005A225C"/>
    <w:rsid w:val="005A3E2F"/>
    <w:rsid w:val="005B052D"/>
    <w:rsid w:val="005B405B"/>
    <w:rsid w:val="005C0628"/>
    <w:rsid w:val="005C20B9"/>
    <w:rsid w:val="005D1F2C"/>
    <w:rsid w:val="005D2B4F"/>
    <w:rsid w:val="005D3920"/>
    <w:rsid w:val="005E110B"/>
    <w:rsid w:val="005E1DD7"/>
    <w:rsid w:val="005E5248"/>
    <w:rsid w:val="005E7356"/>
    <w:rsid w:val="005F0AD8"/>
    <w:rsid w:val="005F758E"/>
    <w:rsid w:val="0060151F"/>
    <w:rsid w:val="0060396D"/>
    <w:rsid w:val="006115CC"/>
    <w:rsid w:val="0061572D"/>
    <w:rsid w:val="0062065A"/>
    <w:rsid w:val="00627324"/>
    <w:rsid w:val="00636525"/>
    <w:rsid w:val="00637A3C"/>
    <w:rsid w:val="00643321"/>
    <w:rsid w:val="00650653"/>
    <w:rsid w:val="006533BC"/>
    <w:rsid w:val="0066061D"/>
    <w:rsid w:val="00674992"/>
    <w:rsid w:val="00681F33"/>
    <w:rsid w:val="00682BE3"/>
    <w:rsid w:val="006834F9"/>
    <w:rsid w:val="00685161"/>
    <w:rsid w:val="006867E2"/>
    <w:rsid w:val="006951D3"/>
    <w:rsid w:val="00695AD9"/>
    <w:rsid w:val="006A1690"/>
    <w:rsid w:val="006A5495"/>
    <w:rsid w:val="006A6B34"/>
    <w:rsid w:val="006B09EF"/>
    <w:rsid w:val="006B2DAA"/>
    <w:rsid w:val="006B3C5A"/>
    <w:rsid w:val="006F533F"/>
    <w:rsid w:val="007037A4"/>
    <w:rsid w:val="007039A6"/>
    <w:rsid w:val="00703CFA"/>
    <w:rsid w:val="00710F2D"/>
    <w:rsid w:val="00720CAA"/>
    <w:rsid w:val="00722543"/>
    <w:rsid w:val="00722866"/>
    <w:rsid w:val="00726D7E"/>
    <w:rsid w:val="00731B23"/>
    <w:rsid w:val="00742F98"/>
    <w:rsid w:val="00754C6A"/>
    <w:rsid w:val="00762AA4"/>
    <w:rsid w:val="00764CAB"/>
    <w:rsid w:val="007925B4"/>
    <w:rsid w:val="0079506B"/>
    <w:rsid w:val="007A5656"/>
    <w:rsid w:val="007B00BB"/>
    <w:rsid w:val="007B10D3"/>
    <w:rsid w:val="007C13D3"/>
    <w:rsid w:val="007C1AD9"/>
    <w:rsid w:val="007D13B2"/>
    <w:rsid w:val="007F397B"/>
    <w:rsid w:val="007F3E51"/>
    <w:rsid w:val="00804EBC"/>
    <w:rsid w:val="00820E08"/>
    <w:rsid w:val="0083108D"/>
    <w:rsid w:val="00831751"/>
    <w:rsid w:val="008332F9"/>
    <w:rsid w:val="008525E0"/>
    <w:rsid w:val="00854274"/>
    <w:rsid w:val="0087581A"/>
    <w:rsid w:val="008957EB"/>
    <w:rsid w:val="00896AA2"/>
    <w:rsid w:val="008A1525"/>
    <w:rsid w:val="008A6704"/>
    <w:rsid w:val="008B5994"/>
    <w:rsid w:val="008C2DB0"/>
    <w:rsid w:val="008D37B2"/>
    <w:rsid w:val="008D61D7"/>
    <w:rsid w:val="008D6F8A"/>
    <w:rsid w:val="008E1A2F"/>
    <w:rsid w:val="008E3D4A"/>
    <w:rsid w:val="008F34CD"/>
    <w:rsid w:val="008F5090"/>
    <w:rsid w:val="008F599A"/>
    <w:rsid w:val="009033AB"/>
    <w:rsid w:val="0090737F"/>
    <w:rsid w:val="00911D50"/>
    <w:rsid w:val="00916491"/>
    <w:rsid w:val="00923AF5"/>
    <w:rsid w:val="00932944"/>
    <w:rsid w:val="0093437F"/>
    <w:rsid w:val="009452FA"/>
    <w:rsid w:val="00947681"/>
    <w:rsid w:val="00957D43"/>
    <w:rsid w:val="00960761"/>
    <w:rsid w:val="009622F2"/>
    <w:rsid w:val="009628FF"/>
    <w:rsid w:val="00964F3A"/>
    <w:rsid w:val="00980C2C"/>
    <w:rsid w:val="00994D2D"/>
    <w:rsid w:val="009A18BE"/>
    <w:rsid w:val="009A213F"/>
    <w:rsid w:val="009B01E3"/>
    <w:rsid w:val="009B6BF8"/>
    <w:rsid w:val="009C32EE"/>
    <w:rsid w:val="009C4912"/>
    <w:rsid w:val="009C54BA"/>
    <w:rsid w:val="009E7B69"/>
    <w:rsid w:val="009F2120"/>
    <w:rsid w:val="009F4CF0"/>
    <w:rsid w:val="009F50C6"/>
    <w:rsid w:val="00A0163E"/>
    <w:rsid w:val="00A0364F"/>
    <w:rsid w:val="00A07A62"/>
    <w:rsid w:val="00A07F60"/>
    <w:rsid w:val="00A11614"/>
    <w:rsid w:val="00A213FC"/>
    <w:rsid w:val="00A37690"/>
    <w:rsid w:val="00A4494F"/>
    <w:rsid w:val="00A462CF"/>
    <w:rsid w:val="00A62243"/>
    <w:rsid w:val="00A720FB"/>
    <w:rsid w:val="00A74FEE"/>
    <w:rsid w:val="00A834F0"/>
    <w:rsid w:val="00A918E7"/>
    <w:rsid w:val="00AA0006"/>
    <w:rsid w:val="00AA184D"/>
    <w:rsid w:val="00AA18A3"/>
    <w:rsid w:val="00AA67C9"/>
    <w:rsid w:val="00AA7007"/>
    <w:rsid w:val="00AC0CA6"/>
    <w:rsid w:val="00AD3426"/>
    <w:rsid w:val="00AD7E4B"/>
    <w:rsid w:val="00B102B5"/>
    <w:rsid w:val="00B10CB1"/>
    <w:rsid w:val="00B10EC0"/>
    <w:rsid w:val="00B20553"/>
    <w:rsid w:val="00B20F47"/>
    <w:rsid w:val="00B260FB"/>
    <w:rsid w:val="00B330E3"/>
    <w:rsid w:val="00B357A0"/>
    <w:rsid w:val="00B47816"/>
    <w:rsid w:val="00B53736"/>
    <w:rsid w:val="00B614FB"/>
    <w:rsid w:val="00B627AE"/>
    <w:rsid w:val="00B91911"/>
    <w:rsid w:val="00BA1254"/>
    <w:rsid w:val="00BA23D8"/>
    <w:rsid w:val="00BB6998"/>
    <w:rsid w:val="00BC250E"/>
    <w:rsid w:val="00BC6A69"/>
    <w:rsid w:val="00BC6D71"/>
    <w:rsid w:val="00BD055B"/>
    <w:rsid w:val="00BD25A1"/>
    <w:rsid w:val="00BD2B5E"/>
    <w:rsid w:val="00BD5983"/>
    <w:rsid w:val="00BD78AD"/>
    <w:rsid w:val="00BE0E6D"/>
    <w:rsid w:val="00BE4EE6"/>
    <w:rsid w:val="00BF052A"/>
    <w:rsid w:val="00BF4EB8"/>
    <w:rsid w:val="00BF4EEC"/>
    <w:rsid w:val="00BF537B"/>
    <w:rsid w:val="00C04CDB"/>
    <w:rsid w:val="00C11BFB"/>
    <w:rsid w:val="00C1337E"/>
    <w:rsid w:val="00C14D8D"/>
    <w:rsid w:val="00C25B45"/>
    <w:rsid w:val="00C315D0"/>
    <w:rsid w:val="00C34E58"/>
    <w:rsid w:val="00C36013"/>
    <w:rsid w:val="00C40D64"/>
    <w:rsid w:val="00C41B30"/>
    <w:rsid w:val="00C42117"/>
    <w:rsid w:val="00C46FB3"/>
    <w:rsid w:val="00C47F39"/>
    <w:rsid w:val="00C52D3A"/>
    <w:rsid w:val="00C574E8"/>
    <w:rsid w:val="00C57B5E"/>
    <w:rsid w:val="00C624E3"/>
    <w:rsid w:val="00C65C8D"/>
    <w:rsid w:val="00C66E52"/>
    <w:rsid w:val="00C72F60"/>
    <w:rsid w:val="00C76ED9"/>
    <w:rsid w:val="00C90743"/>
    <w:rsid w:val="00C92587"/>
    <w:rsid w:val="00C973DC"/>
    <w:rsid w:val="00CC1CC0"/>
    <w:rsid w:val="00CD0A04"/>
    <w:rsid w:val="00CD349C"/>
    <w:rsid w:val="00CD42FF"/>
    <w:rsid w:val="00CD7F24"/>
    <w:rsid w:val="00CF5387"/>
    <w:rsid w:val="00D03F67"/>
    <w:rsid w:val="00D1102E"/>
    <w:rsid w:val="00D12AF1"/>
    <w:rsid w:val="00D20F45"/>
    <w:rsid w:val="00D212E7"/>
    <w:rsid w:val="00D26061"/>
    <w:rsid w:val="00D274C5"/>
    <w:rsid w:val="00D318AA"/>
    <w:rsid w:val="00D40EA3"/>
    <w:rsid w:val="00D4285A"/>
    <w:rsid w:val="00D4324F"/>
    <w:rsid w:val="00D5306E"/>
    <w:rsid w:val="00D60C08"/>
    <w:rsid w:val="00D62DBE"/>
    <w:rsid w:val="00D63DD9"/>
    <w:rsid w:val="00D70BC1"/>
    <w:rsid w:val="00D7126F"/>
    <w:rsid w:val="00D76D76"/>
    <w:rsid w:val="00D779DC"/>
    <w:rsid w:val="00D81ED3"/>
    <w:rsid w:val="00D872A8"/>
    <w:rsid w:val="00D87B6D"/>
    <w:rsid w:val="00D904EF"/>
    <w:rsid w:val="00D91250"/>
    <w:rsid w:val="00D9595B"/>
    <w:rsid w:val="00DB4C02"/>
    <w:rsid w:val="00DB6F58"/>
    <w:rsid w:val="00DC05F3"/>
    <w:rsid w:val="00DC2FDD"/>
    <w:rsid w:val="00DC3CCA"/>
    <w:rsid w:val="00DD1ECC"/>
    <w:rsid w:val="00DD2935"/>
    <w:rsid w:val="00DE1F43"/>
    <w:rsid w:val="00DE7A87"/>
    <w:rsid w:val="00DF73FE"/>
    <w:rsid w:val="00E00D38"/>
    <w:rsid w:val="00E124FD"/>
    <w:rsid w:val="00E15B34"/>
    <w:rsid w:val="00E23C64"/>
    <w:rsid w:val="00E266DC"/>
    <w:rsid w:val="00E271D3"/>
    <w:rsid w:val="00E3072B"/>
    <w:rsid w:val="00E31ACE"/>
    <w:rsid w:val="00E33862"/>
    <w:rsid w:val="00E46E08"/>
    <w:rsid w:val="00E55765"/>
    <w:rsid w:val="00E6251F"/>
    <w:rsid w:val="00E6351A"/>
    <w:rsid w:val="00E6720B"/>
    <w:rsid w:val="00E75911"/>
    <w:rsid w:val="00E81A51"/>
    <w:rsid w:val="00E84295"/>
    <w:rsid w:val="00E84839"/>
    <w:rsid w:val="00E921BE"/>
    <w:rsid w:val="00E93C77"/>
    <w:rsid w:val="00E97153"/>
    <w:rsid w:val="00EA234A"/>
    <w:rsid w:val="00EA3F83"/>
    <w:rsid w:val="00EA4CD6"/>
    <w:rsid w:val="00EA5CA0"/>
    <w:rsid w:val="00EA75AE"/>
    <w:rsid w:val="00EB1F32"/>
    <w:rsid w:val="00EB2AE8"/>
    <w:rsid w:val="00EB3F0F"/>
    <w:rsid w:val="00EC365D"/>
    <w:rsid w:val="00EC47E5"/>
    <w:rsid w:val="00EC656F"/>
    <w:rsid w:val="00EC72D0"/>
    <w:rsid w:val="00EC7760"/>
    <w:rsid w:val="00ED179A"/>
    <w:rsid w:val="00ED3003"/>
    <w:rsid w:val="00ED6A4F"/>
    <w:rsid w:val="00EE35DB"/>
    <w:rsid w:val="00EF0787"/>
    <w:rsid w:val="00EF1E45"/>
    <w:rsid w:val="00EF687A"/>
    <w:rsid w:val="00F03814"/>
    <w:rsid w:val="00F039A8"/>
    <w:rsid w:val="00F11A18"/>
    <w:rsid w:val="00F1408D"/>
    <w:rsid w:val="00F31553"/>
    <w:rsid w:val="00F34301"/>
    <w:rsid w:val="00F45E31"/>
    <w:rsid w:val="00F5003C"/>
    <w:rsid w:val="00F50BF0"/>
    <w:rsid w:val="00F5193C"/>
    <w:rsid w:val="00F51C1B"/>
    <w:rsid w:val="00F535B7"/>
    <w:rsid w:val="00F5543B"/>
    <w:rsid w:val="00F559B2"/>
    <w:rsid w:val="00F56FE6"/>
    <w:rsid w:val="00F619C0"/>
    <w:rsid w:val="00F66678"/>
    <w:rsid w:val="00F738F7"/>
    <w:rsid w:val="00F7734B"/>
    <w:rsid w:val="00F81399"/>
    <w:rsid w:val="00F870BF"/>
    <w:rsid w:val="00F90310"/>
    <w:rsid w:val="00F9587D"/>
    <w:rsid w:val="00F95CF6"/>
    <w:rsid w:val="00FA45CC"/>
    <w:rsid w:val="00FA59FF"/>
    <w:rsid w:val="00FA7390"/>
    <w:rsid w:val="00FB0F7C"/>
    <w:rsid w:val="00FB38C4"/>
    <w:rsid w:val="00FE5360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A7C3"/>
  <w15:docId w15:val="{C1CCE413-E67C-4761-B838-D3A5DA4C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A23D8"/>
    <w:pPr>
      <w:bidi/>
    </w:pPr>
    <w:rPr>
      <w:rFonts w:cs="David"/>
      <w:sz w:val="24"/>
      <w:szCs w:val="26"/>
      <w:lang w:eastAsia="he-IL"/>
    </w:rPr>
  </w:style>
  <w:style w:type="paragraph" w:styleId="10">
    <w:name w:val="heading 1"/>
    <w:basedOn w:val="a0"/>
    <w:qFormat/>
    <w:rsid w:val="005D2B4F"/>
    <w:pPr>
      <w:numPr>
        <w:numId w:val="14"/>
      </w:numPr>
      <w:spacing w:before="120" w:after="120"/>
      <w:outlineLvl w:val="0"/>
    </w:pPr>
  </w:style>
  <w:style w:type="paragraph" w:styleId="20">
    <w:name w:val="heading 2"/>
    <w:basedOn w:val="a0"/>
    <w:qFormat/>
    <w:rsid w:val="005D2B4F"/>
    <w:pPr>
      <w:numPr>
        <w:ilvl w:val="1"/>
        <w:numId w:val="14"/>
      </w:numPr>
      <w:spacing w:before="120" w:after="120"/>
      <w:outlineLvl w:val="1"/>
    </w:pPr>
  </w:style>
  <w:style w:type="paragraph" w:styleId="30">
    <w:name w:val="heading 3"/>
    <w:basedOn w:val="a0"/>
    <w:qFormat/>
    <w:rsid w:val="005D2B4F"/>
    <w:pPr>
      <w:numPr>
        <w:ilvl w:val="2"/>
        <w:numId w:val="14"/>
      </w:numPr>
      <w:spacing w:before="120" w:after="120"/>
      <w:outlineLvl w:val="2"/>
    </w:pPr>
  </w:style>
  <w:style w:type="paragraph" w:styleId="40">
    <w:name w:val="heading 4"/>
    <w:basedOn w:val="a0"/>
    <w:qFormat/>
    <w:rsid w:val="005D2B4F"/>
    <w:pPr>
      <w:numPr>
        <w:ilvl w:val="3"/>
        <w:numId w:val="14"/>
      </w:numPr>
      <w:spacing w:before="120" w:after="120"/>
      <w:outlineLvl w:val="3"/>
    </w:pPr>
  </w:style>
  <w:style w:type="paragraph" w:styleId="50">
    <w:name w:val="heading 5"/>
    <w:basedOn w:val="a0"/>
    <w:qFormat/>
    <w:rsid w:val="005D2B4F"/>
    <w:pPr>
      <w:numPr>
        <w:ilvl w:val="4"/>
        <w:numId w:val="14"/>
      </w:numPr>
      <w:spacing w:before="120"/>
      <w:outlineLvl w:val="4"/>
    </w:pPr>
  </w:style>
  <w:style w:type="paragraph" w:styleId="6">
    <w:name w:val="heading 6"/>
    <w:basedOn w:val="a0"/>
    <w:next w:val="a0"/>
    <w:qFormat/>
    <w:rsid w:val="005D2B4F"/>
    <w:pPr>
      <w:numPr>
        <w:ilvl w:val="5"/>
        <w:numId w:val="14"/>
      </w:numPr>
      <w:spacing w:before="240" w:after="60"/>
      <w:ind w:right="567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D2B4F"/>
    <w:pPr>
      <w:numPr>
        <w:ilvl w:val="6"/>
        <w:numId w:val="14"/>
      </w:numPr>
      <w:spacing w:before="240" w:after="60"/>
      <w:ind w:right="567"/>
      <w:outlineLvl w:val="6"/>
    </w:pPr>
    <w:rPr>
      <w:sz w:val="22"/>
    </w:rPr>
  </w:style>
  <w:style w:type="paragraph" w:styleId="8">
    <w:name w:val="heading 8"/>
    <w:basedOn w:val="a0"/>
    <w:next w:val="a0"/>
    <w:qFormat/>
    <w:rsid w:val="005D2B4F"/>
    <w:pPr>
      <w:numPr>
        <w:ilvl w:val="7"/>
        <w:numId w:val="14"/>
      </w:numPr>
      <w:spacing w:before="240" w:after="60"/>
      <w:ind w:right="567"/>
      <w:outlineLvl w:val="7"/>
    </w:pPr>
    <w:rPr>
      <w:i/>
      <w:iCs/>
      <w:sz w:val="22"/>
    </w:rPr>
  </w:style>
  <w:style w:type="paragraph" w:styleId="9">
    <w:name w:val="heading 9"/>
    <w:basedOn w:val="a0"/>
    <w:next w:val="a0"/>
    <w:qFormat/>
    <w:rsid w:val="005D2B4F"/>
    <w:pPr>
      <w:numPr>
        <w:ilvl w:val="8"/>
        <w:numId w:val="14"/>
      </w:numPr>
      <w:spacing w:before="240" w:after="60"/>
      <w:ind w:right="567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היסט1"/>
    <w:basedOn w:val="a0"/>
    <w:rsid w:val="005D2B4F"/>
    <w:pPr>
      <w:numPr>
        <w:numId w:val="5"/>
      </w:numPr>
      <w:spacing w:before="120" w:after="120"/>
    </w:pPr>
  </w:style>
  <w:style w:type="paragraph" w:customStyle="1" w:styleId="2">
    <w:name w:val="היסט2"/>
    <w:basedOn w:val="a0"/>
    <w:rsid w:val="005D2B4F"/>
    <w:pPr>
      <w:numPr>
        <w:ilvl w:val="1"/>
        <w:numId w:val="5"/>
      </w:numPr>
      <w:spacing w:before="120" w:after="120"/>
    </w:pPr>
  </w:style>
  <w:style w:type="paragraph" w:customStyle="1" w:styleId="3">
    <w:name w:val="היסט3"/>
    <w:basedOn w:val="a0"/>
    <w:rsid w:val="005D2B4F"/>
    <w:pPr>
      <w:numPr>
        <w:ilvl w:val="2"/>
        <w:numId w:val="5"/>
      </w:numPr>
      <w:spacing w:before="120" w:after="120"/>
    </w:pPr>
  </w:style>
  <w:style w:type="paragraph" w:customStyle="1" w:styleId="4">
    <w:name w:val="היסט4"/>
    <w:basedOn w:val="a0"/>
    <w:rsid w:val="005D2B4F"/>
    <w:pPr>
      <w:numPr>
        <w:ilvl w:val="3"/>
        <w:numId w:val="5"/>
      </w:numPr>
      <w:spacing w:before="120" w:after="120"/>
    </w:pPr>
  </w:style>
  <w:style w:type="paragraph" w:customStyle="1" w:styleId="5">
    <w:name w:val="היסט5"/>
    <w:basedOn w:val="a0"/>
    <w:rsid w:val="005D2B4F"/>
    <w:pPr>
      <w:numPr>
        <w:ilvl w:val="4"/>
        <w:numId w:val="5"/>
      </w:numPr>
      <w:spacing w:before="240"/>
      <w:ind w:right="567"/>
    </w:pPr>
    <w:rPr>
      <w:sz w:val="22"/>
    </w:rPr>
  </w:style>
  <w:style w:type="paragraph" w:styleId="a4">
    <w:name w:val="header"/>
    <w:basedOn w:val="a0"/>
    <w:rsid w:val="005D2B4F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5D2B4F"/>
    <w:pPr>
      <w:tabs>
        <w:tab w:val="center" w:pos="4153"/>
        <w:tab w:val="right" w:pos="8306"/>
      </w:tabs>
    </w:pPr>
  </w:style>
  <w:style w:type="paragraph" w:customStyle="1" w:styleId="a">
    <w:name w:val="נספח"/>
    <w:basedOn w:val="a0"/>
    <w:next w:val="a0"/>
    <w:rsid w:val="005D2B4F"/>
    <w:pPr>
      <w:numPr>
        <w:numId w:val="15"/>
      </w:numPr>
      <w:tabs>
        <w:tab w:val="left" w:pos="427"/>
      </w:tabs>
    </w:pPr>
    <w:rPr>
      <w:lang w:eastAsia="en-US"/>
    </w:rPr>
  </w:style>
  <w:style w:type="paragraph" w:styleId="a6">
    <w:name w:val="Quote"/>
    <w:basedOn w:val="a0"/>
    <w:link w:val="a7"/>
    <w:qFormat/>
    <w:rsid w:val="005D2B4F"/>
    <w:pPr>
      <w:spacing w:before="120" w:after="120"/>
      <w:ind w:left="1559" w:right="902"/>
    </w:pPr>
    <w:rPr>
      <w:rFonts w:cs="Rod"/>
      <w:bCs/>
      <w:sz w:val="26"/>
      <w:lang w:eastAsia="en-US"/>
    </w:rPr>
  </w:style>
  <w:style w:type="character" w:customStyle="1" w:styleId="a7">
    <w:name w:val="ציטוט תו"/>
    <w:link w:val="a6"/>
    <w:rsid w:val="005D2B4F"/>
    <w:rPr>
      <w:rFonts w:cs="Rod"/>
      <w:bCs/>
      <w:sz w:val="26"/>
      <w:szCs w:val="24"/>
      <w:lang w:val="en-US" w:eastAsia="en-US" w:bidi="he-IL"/>
    </w:rPr>
  </w:style>
  <w:style w:type="paragraph" w:customStyle="1" w:styleId="22">
    <w:name w:val="ציטוט_רמה2"/>
    <w:basedOn w:val="a0"/>
    <w:rsid w:val="005D2B4F"/>
    <w:pPr>
      <w:spacing w:before="120" w:after="120"/>
      <w:ind w:left="2268" w:right="1134"/>
    </w:pPr>
    <w:rPr>
      <w:rFonts w:cs="Rod"/>
      <w:bCs/>
      <w:sz w:val="28"/>
      <w:lang w:eastAsia="en-US"/>
    </w:rPr>
  </w:style>
  <w:style w:type="paragraph" w:customStyle="1" w:styleId="31">
    <w:name w:val="ציטוט_רמה3"/>
    <w:basedOn w:val="a0"/>
    <w:rsid w:val="005D2B4F"/>
    <w:pPr>
      <w:spacing w:before="120" w:after="120"/>
      <w:ind w:left="3402" w:right="1134"/>
    </w:pPr>
    <w:rPr>
      <w:rFonts w:cs="Rod"/>
      <w:bCs/>
      <w:sz w:val="28"/>
      <w:lang w:eastAsia="en-US"/>
    </w:rPr>
  </w:style>
  <w:style w:type="paragraph" w:customStyle="1" w:styleId="41">
    <w:name w:val="ציטוט_רמה4"/>
    <w:basedOn w:val="31"/>
    <w:rsid w:val="005D2B4F"/>
    <w:pPr>
      <w:ind w:left="4536" w:right="851"/>
    </w:pPr>
  </w:style>
  <w:style w:type="paragraph" w:customStyle="1" w:styleId="23">
    <w:name w:val="ציטוט2"/>
    <w:basedOn w:val="a6"/>
    <w:link w:val="24"/>
    <w:rsid w:val="005D2B4F"/>
    <w:pPr>
      <w:ind w:left="1134" w:right="1134"/>
    </w:pPr>
  </w:style>
  <w:style w:type="character" w:customStyle="1" w:styleId="24">
    <w:name w:val="ציטוט2 תו"/>
    <w:link w:val="23"/>
    <w:rsid w:val="005D2B4F"/>
    <w:rPr>
      <w:rFonts w:cs="Rod"/>
      <w:bCs/>
      <w:sz w:val="26"/>
      <w:szCs w:val="24"/>
      <w:lang w:val="en-US" w:eastAsia="en-US" w:bidi="he-IL"/>
    </w:rPr>
  </w:style>
  <w:style w:type="paragraph" w:customStyle="1" w:styleId="a8">
    <w:name w:val="עוהד"/>
    <w:basedOn w:val="a0"/>
    <w:rsid w:val="004B2FC6"/>
    <w:pPr>
      <w:tabs>
        <w:tab w:val="left" w:pos="567"/>
        <w:tab w:val="left" w:pos="1134"/>
        <w:tab w:val="left" w:pos="1701"/>
      </w:tabs>
      <w:ind w:left="1134" w:right="2552"/>
    </w:pPr>
    <w:rPr>
      <w:noProof/>
      <w:spacing w:val="16"/>
    </w:rPr>
  </w:style>
  <w:style w:type="paragraph" w:customStyle="1" w:styleId="-">
    <w:name w:val="שם-ע"/>
    <w:basedOn w:val="a0"/>
    <w:rsid w:val="00C34E58"/>
    <w:rPr>
      <w:szCs w:val="16"/>
    </w:rPr>
  </w:style>
  <w:style w:type="paragraph" w:customStyle="1" w:styleId="11">
    <w:name w:val="כותרות1"/>
    <w:basedOn w:val="a0"/>
    <w:rsid w:val="00A213FC"/>
    <w:pPr>
      <w:numPr>
        <w:numId w:val="18"/>
      </w:numPr>
      <w:spacing w:before="120" w:after="120"/>
    </w:pPr>
    <w:rPr>
      <w:bCs/>
      <w:u w:val="single"/>
      <w:lang w:eastAsia="en-US"/>
    </w:rPr>
  </w:style>
  <w:style w:type="paragraph" w:customStyle="1" w:styleId="21">
    <w:name w:val="כותרות2"/>
    <w:basedOn w:val="a0"/>
    <w:rsid w:val="00A213FC"/>
    <w:pPr>
      <w:keepLines/>
      <w:numPr>
        <w:ilvl w:val="1"/>
        <w:numId w:val="18"/>
      </w:numPr>
      <w:autoSpaceDE w:val="0"/>
      <w:autoSpaceDN w:val="0"/>
      <w:spacing w:before="120" w:after="120"/>
    </w:pPr>
    <w:rPr>
      <w:rFonts w:ascii="Arial" w:hAnsi="Arial"/>
      <w:bCs/>
      <w:u w:val="single"/>
      <w:lang w:eastAsia="en-US"/>
    </w:rPr>
  </w:style>
  <w:style w:type="character" w:styleId="Hyperlink">
    <w:name w:val="Hyperlink"/>
    <w:rsid w:val="00EF1E45"/>
    <w:rPr>
      <w:color w:val="0000FF"/>
      <w:u w:val="single"/>
    </w:rPr>
  </w:style>
  <w:style w:type="paragraph" w:customStyle="1" w:styleId="12">
    <w:name w:val="רמה 1"/>
    <w:basedOn w:val="a0"/>
    <w:link w:val="13"/>
    <w:rsid w:val="00EF1E45"/>
    <w:pPr>
      <w:keepLines/>
      <w:spacing w:line="320" w:lineRule="atLeast"/>
      <w:jc w:val="both"/>
    </w:pPr>
    <w:rPr>
      <w:rFonts w:cs="Times New Roman"/>
      <w:spacing w:val="16"/>
      <w:sz w:val="22"/>
      <w:szCs w:val="24"/>
      <w:lang w:val="x-none" w:eastAsia="x-none"/>
    </w:rPr>
  </w:style>
  <w:style w:type="character" w:customStyle="1" w:styleId="13">
    <w:name w:val="רמה 1 תו"/>
    <w:link w:val="12"/>
    <w:rsid w:val="00EF1E45"/>
    <w:rPr>
      <w:spacing w:val="16"/>
      <w:sz w:val="22"/>
      <w:szCs w:val="24"/>
      <w:lang w:val="x-none" w:eastAsia="x-none"/>
    </w:rPr>
  </w:style>
  <w:style w:type="paragraph" w:styleId="a9">
    <w:name w:val="Balloon Text"/>
    <w:basedOn w:val="a0"/>
    <w:link w:val="aa"/>
    <w:rsid w:val="00695AD9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1"/>
    <w:link w:val="a9"/>
    <w:rsid w:val="00695AD9"/>
    <w:rPr>
      <w:rFonts w:ascii="Tahoma" w:hAnsi="Tahoma" w:cs="Tahoma"/>
      <w:sz w:val="18"/>
      <w:szCs w:val="18"/>
      <w:lang w:eastAsia="he-IL"/>
    </w:rPr>
  </w:style>
  <w:style w:type="paragraph" w:styleId="ab">
    <w:name w:val="Revision"/>
    <w:hidden/>
    <w:uiPriority w:val="99"/>
    <w:semiHidden/>
    <w:rsid w:val="00F51C1B"/>
    <w:rPr>
      <w:rFonts w:cs="David"/>
      <w:sz w:val="24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YotamL\AppData\Roaming\iManage\Work\Recent\1148_141-&#1489;&#1497;&#1496;&#1493;&#1495;%20&#1497;&#1513;&#1497;&#1512;%20IDI%20%20-%20%20&#1496;&#1497;&#1508;&#1493;&#1500;%20&#1513;&#1493;&#1511;%20&#1492;&#1492;&#1493;&#1503;\maya.tase.co.il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YotamL\AppData\Roaming\iManage\Work\Recent\1148_141-&#1489;&#1497;&#1496;&#1493;&#1495;%20&#1497;&#1513;&#1497;&#1512;%20IDI%20%20-%20%20&#1496;&#1497;&#1508;&#1493;&#1500;%20&#1513;&#1493;&#1511;%20&#1492;&#1492;&#1493;&#1503;\magna.isa.gov.il" TargetMode="External"/><Relationship Id="rId4" Type="http://schemas.openxmlformats.org/officeDocument/2006/relationships/styles" Target="styles.xml"/><Relationship Id="rId9" Type="http://schemas.openxmlformats.org/officeDocument/2006/relationships/hyperlink" Target="https://votes.isa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 F i r o n _ D M S ! 1 1 7 5 0 2 9 3 . 2 < / d o c u m e n t i d >  
     < s e n d e r i d > A S A F T < / s e n d e r i d >  
     < s e n d e r e m a i l > A S A F T @ F I R O N . C O . I L < / s e n d e r e m a i l >  
     < l a s t m o d i f i e d > 2 0 2 5 - 0 6 - 0 8 T 1 1 : 5 1 : 0 0 . 0 0 0 0 0 0 0 + 0 3 : 0 0 < / l a s t m o d i f i e d >  
     < d a t a b a s e > F i r o n _ D M S 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1144-A5EA-42AA-9EE2-1751F381C12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F3F03A0-33E6-44B2-A52F-A9335AB7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1887</Characters>
  <Application>Microsoft Office Word</Application>
  <DocSecurity>0</DocSecurity>
  <Lines>35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Links>
    <vt:vector size="18" baseType="variant">
      <vt:variant>
        <vt:i4>3080307</vt:i4>
      </vt:variant>
      <vt:variant>
        <vt:i4>6</vt:i4>
      </vt:variant>
      <vt:variant>
        <vt:i4>0</vt:i4>
      </vt:variant>
      <vt:variant>
        <vt:i4>5</vt:i4>
      </vt:variant>
      <vt:variant>
        <vt:lpwstr>maya.tase.co.il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magna.isa.gov.il</vt:lpwstr>
      </vt:variant>
      <vt:variant>
        <vt:lpwstr/>
      </vt:variant>
      <vt:variant>
        <vt:i4>4522049</vt:i4>
      </vt:variant>
      <vt:variant>
        <vt:i4>0</vt:i4>
      </vt:variant>
      <vt:variant>
        <vt:i4>0</vt:i4>
      </vt:variant>
      <vt:variant>
        <vt:i4>5</vt:i4>
      </vt:variant>
      <vt:variant>
        <vt:lpwstr>https://votes.isa.gov.il/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asaft@firon.co.il</dc:creator>
  <cp:keywords/>
  <dc:description/>
  <cp:lastModifiedBy>Asaf Tachan</cp:lastModifiedBy>
  <cp:revision>3</cp:revision>
  <cp:lastPrinted>2024-08-12T10:57:00Z</cp:lastPrinted>
  <dcterms:created xsi:type="dcterms:W3CDTF">2026-03-22T12:05:00Z</dcterms:created>
  <dcterms:modified xsi:type="dcterms:W3CDTF">2026-03-25T13:37:00Z</dcterms:modified>
</cp:coreProperties>
</file>